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D5B" w:rsidRPr="00644D5B" w:rsidRDefault="00644D5B" w:rsidP="00644D5B">
      <w:pPr>
        <w:pStyle w:val="aa"/>
        <w:ind w:firstLine="560"/>
      </w:pPr>
      <w:bookmarkStart w:id="0" w:name="OLE_LINK1"/>
      <w:bookmarkStart w:id="1" w:name="_GoBack"/>
    </w:p>
    <w:p w:rsidR="00644D5B" w:rsidRPr="00644D5B" w:rsidRDefault="00644D5B" w:rsidP="00644D5B">
      <w:pPr>
        <w:pStyle w:val="ab"/>
      </w:pPr>
      <w:r w:rsidRPr="00644D5B">
        <w:t>再论“司南酌”</w:t>
      </w:r>
    </w:p>
    <w:p w:rsidR="00644D5B" w:rsidRPr="00644D5B" w:rsidRDefault="00644D5B" w:rsidP="00644D5B">
      <w:pPr>
        <w:pStyle w:val="ab"/>
      </w:pPr>
      <w:r w:rsidRPr="00644D5B">
        <w:t>(</w:t>
      </w:r>
      <w:r w:rsidRPr="00644D5B">
        <w:t>删节版</w:t>
      </w:r>
      <w:r w:rsidRPr="00644D5B">
        <w:t>)</w:t>
      </w:r>
    </w:p>
    <w:p w:rsidR="00644D5B" w:rsidRPr="00644D5B" w:rsidRDefault="00644D5B" w:rsidP="00644D5B">
      <w:pPr>
        <w:pStyle w:val="ab"/>
      </w:pPr>
      <w:r w:rsidRPr="00644D5B">
        <w:t xml:space="preserve">A Renewed Study on the Magnetic Needle Installed on Tiny Gourd Scoop  </w:t>
      </w:r>
    </w:p>
    <w:p w:rsidR="00644D5B" w:rsidRPr="00644D5B" w:rsidRDefault="00644D5B" w:rsidP="00644D5B">
      <w:pPr>
        <w:pStyle w:val="ac"/>
      </w:pPr>
    </w:p>
    <w:p w:rsidR="00644D5B" w:rsidRPr="00644D5B" w:rsidRDefault="00644D5B" w:rsidP="00644D5B">
      <w:pPr>
        <w:pStyle w:val="ac"/>
      </w:pPr>
      <w:r w:rsidRPr="00644D5B">
        <w:rPr>
          <w:rFonts w:hint="eastAsia"/>
        </w:rPr>
        <w:t>（首发）</w:t>
      </w:r>
    </w:p>
    <w:p w:rsidR="00644D5B" w:rsidRPr="00644D5B" w:rsidRDefault="00644D5B" w:rsidP="00644D5B">
      <w:pPr>
        <w:pStyle w:val="ac"/>
      </w:pPr>
      <w:r w:rsidRPr="00644D5B">
        <w:t>闻人军</w:t>
      </w:r>
    </w:p>
    <w:p w:rsidR="00644D5B" w:rsidRPr="00644D5B" w:rsidRDefault="00644D5B" w:rsidP="00644D5B">
      <w:pPr>
        <w:pStyle w:val="ac"/>
      </w:pPr>
    </w:p>
    <w:p w:rsidR="00644D5B" w:rsidRPr="00644D5B" w:rsidRDefault="00644D5B" w:rsidP="00644D5B">
      <w:pPr>
        <w:pStyle w:val="aa"/>
        <w:ind w:firstLine="562"/>
        <w:jc w:val="center"/>
        <w:rPr>
          <w:b/>
        </w:rPr>
      </w:pPr>
      <w:r w:rsidRPr="00644D5B">
        <w:rPr>
          <w:b/>
        </w:rPr>
        <w:t>提要</w:t>
      </w:r>
    </w:p>
    <w:p w:rsidR="00644D5B" w:rsidRPr="00644D5B" w:rsidRDefault="00644D5B" w:rsidP="00644D5B">
      <w:pPr>
        <w:pStyle w:val="aa"/>
        <w:ind w:firstLine="560"/>
        <w:jc w:val="center"/>
      </w:pPr>
    </w:p>
    <w:p w:rsidR="00644D5B" w:rsidRPr="00644D5B" w:rsidRDefault="00644D5B" w:rsidP="00644D5B">
      <w:pPr>
        <w:pStyle w:val="aa"/>
        <w:ind w:firstLine="560"/>
      </w:pPr>
      <w:r w:rsidRPr="00644D5B">
        <w:rPr>
          <w:rFonts w:hint="eastAsia"/>
        </w:rPr>
        <w:t>王充《论衡·是应篇》曰：“司南之酌，投之于地，其</w:t>
      </w:r>
      <w:proofErr w:type="gramStart"/>
      <w:r w:rsidRPr="00644D5B">
        <w:rPr>
          <w:rFonts w:hint="eastAsia"/>
        </w:rPr>
        <w:t>柢</w:t>
      </w:r>
      <w:proofErr w:type="gramEnd"/>
      <w:r w:rsidRPr="00644D5B">
        <w:rPr>
          <w:rFonts w:hint="eastAsia"/>
        </w:rPr>
        <w:t>指南.....天性然也。”萧</w:t>
      </w:r>
      <w:r w:rsidRPr="00644D5B">
        <w:t>梁吴均(469-520)诗曰：“独对东风酒，谁举指南酌。”</w:t>
      </w:r>
      <w:r w:rsidRPr="00644D5B">
        <w:rPr>
          <w:rFonts w:hint="eastAsia"/>
        </w:rPr>
        <w:t>“东风酒”系吴均新创之典。“东风酒”及其对偶的“指南酌”都是名词，后者系用王充《论衡·是应篇》司南酌的典故。“司南之酌”即“司南酌”，是一种天性指南的磁性指向器。</w:t>
      </w:r>
      <w:proofErr w:type="gramStart"/>
      <w:r w:rsidRPr="00644D5B">
        <w:rPr>
          <w:rFonts w:hint="eastAsia"/>
        </w:rPr>
        <w:t>宋僧正觉</w:t>
      </w:r>
      <w:proofErr w:type="gramEnd"/>
      <w:r w:rsidRPr="00644D5B">
        <w:rPr>
          <w:rFonts w:hint="eastAsia"/>
        </w:rPr>
        <w:t>《颂古》诗曰：“妙握司南造化柄，水云器具在甄陶”，证明司南(酌)是陶瓷容器中水面</w:t>
      </w:r>
      <w:proofErr w:type="gramStart"/>
      <w:r w:rsidRPr="00644D5B">
        <w:rPr>
          <w:rFonts w:hint="eastAsia"/>
        </w:rPr>
        <w:t>上浮着</w:t>
      </w:r>
      <w:proofErr w:type="gramEnd"/>
      <w:r w:rsidRPr="00644D5B">
        <w:rPr>
          <w:rFonts w:hint="eastAsia"/>
        </w:rPr>
        <w:t>的带有天性指南之柄的器具。水浮“瓢针司南酌”已有一</w:t>
      </w:r>
      <w:r w:rsidRPr="00644D5B">
        <w:rPr>
          <w:rFonts w:hint="eastAsia"/>
        </w:rPr>
        <w:lastRenderedPageBreak/>
        <w:t>系列的文献证据，还有考古材料银酒令</w:t>
      </w:r>
      <w:proofErr w:type="gramStart"/>
      <w:r w:rsidRPr="00644D5B">
        <w:rPr>
          <w:rFonts w:hint="eastAsia"/>
        </w:rPr>
        <w:t>纛</w:t>
      </w:r>
      <w:proofErr w:type="gramEnd"/>
      <w:r w:rsidRPr="00644D5B">
        <w:rPr>
          <w:rFonts w:hint="eastAsia"/>
        </w:rPr>
        <w:t>的旁证。有的学者将《论衡》句中名词性的“酌”误释为动词性的酌行或行</w:t>
      </w:r>
      <w:proofErr w:type="gramStart"/>
      <w:r w:rsidRPr="00644D5B">
        <w:rPr>
          <w:rFonts w:hint="eastAsia"/>
        </w:rPr>
        <w:t>觞</w:t>
      </w:r>
      <w:proofErr w:type="gramEnd"/>
      <w:r w:rsidRPr="00644D5B">
        <w:rPr>
          <w:rFonts w:hint="eastAsia"/>
        </w:rPr>
        <w:t>之“行”，再偷换概念变成“行驶”，把《论衡》司南句臆解为“指南车在地上行驶时，其横杆即木人的手臂总指向南方”，与《论衡》的文意全然不合。实质是意图否定司南磁性指向器，完全抹杀九十年来学术界的司南研究。</w:t>
      </w:r>
    </w:p>
    <w:p w:rsidR="00644D5B" w:rsidRPr="00644D5B" w:rsidRDefault="00644D5B" w:rsidP="00644D5B">
      <w:pPr>
        <w:pStyle w:val="aa"/>
        <w:ind w:firstLine="560"/>
      </w:pPr>
      <w:r w:rsidRPr="00644D5B">
        <w:t xml:space="preserve"> </w:t>
      </w:r>
    </w:p>
    <w:p w:rsidR="00644D5B" w:rsidRPr="00644D5B" w:rsidRDefault="00644D5B" w:rsidP="00644D5B">
      <w:pPr>
        <w:pStyle w:val="aa"/>
        <w:ind w:firstLine="562"/>
      </w:pPr>
      <w:r w:rsidRPr="00644D5B">
        <w:rPr>
          <w:b/>
        </w:rPr>
        <w:t>关键词：</w:t>
      </w:r>
      <w:r w:rsidRPr="00644D5B">
        <w:t xml:space="preserve"> 东风酒 指南酌 司南</w:t>
      </w:r>
      <w:proofErr w:type="gramStart"/>
      <w:r w:rsidRPr="00644D5B">
        <w:t>酌</w:t>
      </w:r>
      <w:proofErr w:type="gramEnd"/>
      <w:r w:rsidRPr="00644D5B">
        <w:rPr>
          <w:rFonts w:hint="eastAsia"/>
        </w:rPr>
        <w:t>《论衡》司南车</w:t>
      </w:r>
    </w:p>
    <w:p w:rsidR="00644D5B" w:rsidRPr="00644D5B" w:rsidRDefault="00644D5B" w:rsidP="00644D5B">
      <w:pPr>
        <w:pStyle w:val="aa"/>
        <w:ind w:firstLine="560"/>
      </w:pPr>
    </w:p>
    <w:p w:rsidR="00644D5B" w:rsidRPr="00644D5B" w:rsidRDefault="00644D5B" w:rsidP="00644D5B">
      <w:pPr>
        <w:pStyle w:val="aa"/>
        <w:ind w:firstLine="560"/>
      </w:pPr>
      <w:r w:rsidRPr="00644D5B">
        <w:t>近年来，指南针的前身“司南”一再成为学界甚至公众</w:t>
      </w:r>
      <w:r w:rsidRPr="00644D5B">
        <w:rPr>
          <w:rFonts w:hint="eastAsia"/>
        </w:rPr>
        <w:t>议论的</w:t>
      </w:r>
      <w:r w:rsidRPr="00644D5B">
        <w:t>热点之一。许多学者努力探索，提出了多种司南复原方案。而孙机先生于2018年7月发表《再论“司南”》一文(以下省称为</w:t>
      </w:r>
      <w:r w:rsidRPr="00644D5B">
        <w:rPr>
          <w:rFonts w:hint="eastAsia"/>
        </w:rPr>
        <w:t>“</w:t>
      </w:r>
      <w:r w:rsidRPr="00644D5B">
        <w:t>孙文</w:t>
      </w:r>
      <w:r w:rsidRPr="00644D5B">
        <w:rPr>
          <w:rFonts w:hint="eastAsia"/>
        </w:rPr>
        <w:t>”</w:t>
      </w:r>
      <w:r w:rsidRPr="00644D5B">
        <w:t>)，</w:t>
      </w:r>
      <w:r w:rsidRPr="00644D5B">
        <w:rPr>
          <w:rStyle w:val="WW-FootnoteReference1"/>
          <w:rFonts w:hint="eastAsia"/>
          <w:vertAlign w:val="baseline"/>
        </w:rPr>
        <w:endnoteReference w:id="1"/>
      </w:r>
      <w:r w:rsidRPr="00644D5B">
        <w:rPr>
          <w:rStyle w:val="WW-FootnoteReference1"/>
          <w:rFonts w:hint="eastAsia"/>
          <w:vertAlign w:val="baseline"/>
        </w:rPr>
        <w:t xml:space="preserve"> </w:t>
      </w:r>
      <w:r w:rsidRPr="00644D5B">
        <w:t>完全否定古代有过名为“司南”的磁性指向器，以为王振铎先生“从张荫麟那里接过来的其实是一道伪命题，本不值得认真对待。因为纵使为之殚精竭虑、费尽周折，也只能越描越黑，最终落得</w:t>
      </w:r>
      <w:proofErr w:type="gramStart"/>
      <w:r w:rsidRPr="00644D5B">
        <w:t>个</w:t>
      </w:r>
      <w:proofErr w:type="gramEnd"/>
      <w:r w:rsidRPr="00644D5B">
        <w:t>一无是处。”</w:t>
      </w:r>
      <w:r w:rsidRPr="00644D5B">
        <w:rPr>
          <w:rFonts w:hint="eastAsia"/>
        </w:rPr>
        <w:t>华觉明先生指出：“假如你的结论是正确的，经得起推敲，那必然是在史实上有根据，在道理上也符合科学，而且在逻辑上也说得通。”</w:t>
      </w:r>
      <w:r w:rsidRPr="00644D5B">
        <w:rPr>
          <w:rStyle w:val="WW-FootnoteReference1"/>
          <w:rFonts w:hint="eastAsia"/>
          <w:vertAlign w:val="baseline"/>
        </w:rPr>
        <w:endnoteReference w:id="2"/>
      </w:r>
      <w:r w:rsidRPr="00644D5B">
        <w:rPr>
          <w:rFonts w:hint="eastAsia"/>
        </w:rPr>
        <w:t>一经推敲，孙文的结论完全不符合这些要求。亚里士多德说：“吾爱吾师。吾更爱真理！” 下文失敬之处，敬请包涵。</w:t>
      </w:r>
    </w:p>
    <w:p w:rsidR="00644D5B" w:rsidRPr="00644D5B" w:rsidRDefault="00644D5B" w:rsidP="00644D5B">
      <w:pPr>
        <w:pStyle w:val="aa"/>
        <w:ind w:firstLine="560"/>
      </w:pPr>
    </w:p>
    <w:p w:rsidR="00644D5B" w:rsidRPr="00644D5B" w:rsidRDefault="00644D5B" w:rsidP="00644D5B">
      <w:pPr>
        <w:pStyle w:val="aa"/>
        <w:ind w:firstLine="562"/>
        <w:rPr>
          <w:b/>
        </w:rPr>
      </w:pPr>
      <w:proofErr w:type="gramStart"/>
      <w:r w:rsidRPr="00644D5B">
        <w:rPr>
          <w:rFonts w:hint="eastAsia"/>
          <w:b/>
        </w:rPr>
        <w:t>一</w:t>
      </w:r>
      <w:proofErr w:type="gramEnd"/>
      <w:r w:rsidRPr="00644D5B">
        <w:rPr>
          <w:rFonts w:hint="eastAsia"/>
          <w:b/>
        </w:rPr>
        <w:t>. 司南和司南车</w:t>
      </w:r>
    </w:p>
    <w:p w:rsidR="00644D5B" w:rsidRPr="00644D5B" w:rsidRDefault="00644D5B" w:rsidP="00644D5B">
      <w:pPr>
        <w:pStyle w:val="aa"/>
        <w:ind w:firstLine="560"/>
      </w:pPr>
      <w:r w:rsidRPr="00644D5B">
        <w:rPr>
          <w:rFonts w:hint="eastAsia"/>
        </w:rPr>
        <w:t>通行本</w:t>
      </w:r>
      <w:r w:rsidRPr="00644D5B">
        <w:rPr>
          <w:rStyle w:val="af7"/>
          <w:rFonts w:hint="eastAsia"/>
          <w:i w:val="0"/>
          <w:iCs w:val="0"/>
        </w:rPr>
        <w:t>《论衡》源自明嘉靖通津草堂本，其《是应篇》中的“司南之杓”，应是</w:t>
      </w:r>
      <w:r w:rsidRPr="00644D5B">
        <w:rPr>
          <w:rFonts w:hint="eastAsia"/>
        </w:rPr>
        <w:t>“司南之酌”。孙文以为“杓”是错字。笔者则认为，所有已知的</w:t>
      </w:r>
      <w:proofErr w:type="gramStart"/>
      <w:r w:rsidRPr="00644D5B">
        <w:rPr>
          <w:rFonts w:hint="eastAsia"/>
        </w:rPr>
        <w:t>楊</w:t>
      </w:r>
      <w:proofErr w:type="gramEnd"/>
      <w:r w:rsidRPr="00644D5B">
        <w:rPr>
          <w:rFonts w:hint="eastAsia"/>
        </w:rPr>
        <w:t>文昌刻北宋修本、南宋乾道本、元小字本、</w:t>
      </w:r>
      <w:proofErr w:type="gramStart"/>
      <w:r w:rsidRPr="00644D5B">
        <w:rPr>
          <w:rFonts w:hint="eastAsia"/>
        </w:rPr>
        <w:t>三朝递修</w:t>
      </w:r>
      <w:proofErr w:type="gramEnd"/>
      <w:r w:rsidRPr="00644D5B">
        <w:rPr>
          <w:rFonts w:hint="eastAsia"/>
        </w:rPr>
        <w:t>本(明补)四种早期版本都作“司南之酌”。</w:t>
      </w:r>
      <w:r w:rsidRPr="00644D5B">
        <w:rPr>
          <w:rStyle w:val="WW-FootnoteReference1"/>
          <w:rFonts w:hint="eastAsia"/>
          <w:vertAlign w:val="baseline"/>
        </w:rPr>
        <w:endnoteReference w:id="3"/>
      </w:r>
      <w:r w:rsidRPr="00644D5B">
        <w:rPr>
          <w:rFonts w:hint="eastAsia"/>
        </w:rPr>
        <w:t>《太平御览》卷九四四和卷</w:t>
      </w:r>
      <w:proofErr w:type="gramStart"/>
      <w:r w:rsidRPr="00644D5B">
        <w:rPr>
          <w:rFonts w:hint="eastAsia"/>
        </w:rPr>
        <w:t>七六二义引作</w:t>
      </w:r>
      <w:proofErr w:type="gramEnd"/>
      <w:r w:rsidRPr="00644D5B">
        <w:rPr>
          <w:rFonts w:hint="eastAsia"/>
        </w:rPr>
        <w:t>“司南之杓”及“司南之勺”。《太平御览》卷九四四和卷七六二都将“其柢指南”义引为“其柄指南”。要使上述四种早期版本、两种</w:t>
      </w:r>
      <w:proofErr w:type="gramStart"/>
      <w:r w:rsidRPr="00644D5B">
        <w:rPr>
          <w:rFonts w:hint="eastAsia"/>
        </w:rPr>
        <w:t>《太平御览》义引和</w:t>
      </w:r>
      <w:proofErr w:type="gramEnd"/>
      <w:r w:rsidRPr="00644D5B">
        <w:rPr>
          <w:rFonts w:hint="eastAsia"/>
        </w:rPr>
        <w:t>明嘉靖通津草堂本都讲得通的唯一可能是释“杓”为“勺”、“酌”取“勺”义。明嘉靖通津</w:t>
      </w:r>
      <w:proofErr w:type="gramStart"/>
      <w:r w:rsidRPr="00644D5B">
        <w:rPr>
          <w:rFonts w:hint="eastAsia"/>
        </w:rPr>
        <w:t>草堂本改“司南之酌”</w:t>
      </w:r>
      <w:proofErr w:type="gramEnd"/>
      <w:r w:rsidRPr="00644D5B">
        <w:rPr>
          <w:rFonts w:hint="eastAsia"/>
        </w:rPr>
        <w:t>为“司南之杓”，实系通假，其义均是“司南之勺”，而非司南之勺柄，更与司南车搭不上关系。笔者根据王充本人在《状留篇》中对“圆物投之于地”，“方物集地”的诠释及其他论据，已论证《是应篇》“投之于地”之</w:t>
      </w:r>
      <w:proofErr w:type="gramStart"/>
      <w:r w:rsidRPr="00644D5B">
        <w:rPr>
          <w:rFonts w:hint="eastAsia"/>
        </w:rPr>
        <w:t>“</w:t>
      </w:r>
      <w:proofErr w:type="gramEnd"/>
      <w:r w:rsidRPr="00644D5B">
        <w:rPr>
          <w:rFonts w:hint="eastAsia"/>
        </w:rPr>
        <w:t>地“不是“地盘”而是平常的地；“投”是置、放，“投之于地”意为放在地上。</w:t>
      </w:r>
      <w:r w:rsidRPr="00644D5B">
        <w:rPr>
          <w:rStyle w:val="WW-FootnoteReference1"/>
          <w:rFonts w:hint="eastAsia"/>
          <w:vertAlign w:val="baseline"/>
        </w:rPr>
        <w:endnoteReference w:id="4"/>
      </w:r>
      <w:r w:rsidRPr="00644D5B">
        <w:rPr>
          <w:rFonts w:hint="eastAsia"/>
        </w:rPr>
        <w:t xml:space="preserve"> 柢的本义是根本、根柢。从《太平御览》的编者到</w:t>
      </w:r>
      <w:r w:rsidRPr="00644D5B">
        <w:rPr>
          <w:rStyle w:val="af7"/>
          <w:rFonts w:hint="eastAsia"/>
          <w:i w:val="0"/>
          <w:iCs w:val="0"/>
        </w:rPr>
        <w:t>《论衡校注》的作者</w:t>
      </w:r>
      <w:r w:rsidRPr="00644D5B">
        <w:rPr>
          <w:rFonts w:hint="eastAsia"/>
        </w:rPr>
        <w:t>张宗祥先生等前贤，</w:t>
      </w:r>
      <w:proofErr w:type="gramStart"/>
      <w:r w:rsidRPr="00644D5B">
        <w:rPr>
          <w:rFonts w:hint="eastAsia"/>
        </w:rPr>
        <w:t>均释司</w:t>
      </w:r>
      <w:proofErr w:type="gramEnd"/>
      <w:r w:rsidRPr="00644D5B">
        <w:rPr>
          <w:rFonts w:hint="eastAsia"/>
        </w:rPr>
        <w:t>南句之“柢”为柄。就瓢勺而言，瓢柢即瓢柄。</w:t>
      </w:r>
    </w:p>
    <w:p w:rsidR="00644D5B" w:rsidRPr="00644D5B" w:rsidRDefault="00644D5B" w:rsidP="00644D5B">
      <w:pPr>
        <w:pStyle w:val="aa"/>
        <w:ind w:firstLine="560"/>
        <w:rPr>
          <w:rStyle w:val="af7"/>
          <w:i w:val="0"/>
          <w:iCs w:val="0"/>
        </w:rPr>
      </w:pPr>
      <w:r w:rsidRPr="00644D5B">
        <w:rPr>
          <w:rFonts w:hint="eastAsia"/>
        </w:rPr>
        <w:t>杨宝忠先生《论衡校笺》已校“夫虫之性然也”为“天性然也”，</w:t>
      </w:r>
      <w:r w:rsidRPr="00644D5B">
        <w:rPr>
          <w:rStyle w:val="WW-FootnoteReference1"/>
          <w:rFonts w:hint="eastAsia"/>
          <w:vertAlign w:val="baseline"/>
        </w:rPr>
        <w:lastRenderedPageBreak/>
        <w:endnoteReference w:id="5"/>
      </w:r>
      <w:r w:rsidRPr="00644D5B">
        <w:rPr>
          <w:rFonts w:hint="eastAsia"/>
        </w:rPr>
        <w:t>故王充《论衡·是应篇》原文应是：“故夫屈轶之草，......古者质朴，见草之动，则言能指；能指，则言指佞人。司南之酌，投之于地，其</w:t>
      </w:r>
      <w:proofErr w:type="gramStart"/>
      <w:r w:rsidRPr="00644D5B">
        <w:rPr>
          <w:rFonts w:hint="eastAsia"/>
        </w:rPr>
        <w:t>柢</w:t>
      </w:r>
      <w:proofErr w:type="gramEnd"/>
      <w:r w:rsidRPr="00644D5B">
        <w:rPr>
          <w:rFonts w:hint="eastAsia"/>
        </w:rPr>
        <w:t>指南。鱼肉之虫，集地北行。天性然也。今草能指，亦天性也。”</w:t>
      </w:r>
      <w:r w:rsidRPr="00644D5B">
        <w:rPr>
          <w:rStyle w:val="WW-FootnoteReference1"/>
          <w:rFonts w:hint="eastAsia"/>
          <w:vertAlign w:val="baseline"/>
        </w:rPr>
        <w:endnoteReference w:id="6"/>
      </w:r>
    </w:p>
    <w:p w:rsidR="00644D5B" w:rsidRPr="00644D5B" w:rsidRDefault="00644D5B" w:rsidP="00644D5B">
      <w:pPr>
        <w:pStyle w:val="aa"/>
        <w:ind w:firstLine="560"/>
        <w:rPr>
          <w:rStyle w:val="af7"/>
          <w:i w:val="0"/>
          <w:iCs w:val="0"/>
        </w:rPr>
      </w:pPr>
      <w:r w:rsidRPr="00644D5B">
        <w:rPr>
          <w:rStyle w:val="af7"/>
          <w:rFonts w:hint="eastAsia"/>
          <w:i w:val="0"/>
          <w:iCs w:val="0"/>
        </w:rPr>
        <w:t>王充明确指出司南“其柢指南”是天性。根据科学知识，按道理，此天性非磁性莫属。</w:t>
      </w:r>
    </w:p>
    <w:p w:rsidR="00644D5B" w:rsidRPr="00644D5B" w:rsidRDefault="00644D5B" w:rsidP="00644D5B">
      <w:pPr>
        <w:pStyle w:val="aa"/>
        <w:ind w:firstLine="560"/>
        <w:rPr>
          <w:rStyle w:val="af7"/>
          <w:i w:val="0"/>
          <w:iCs w:val="0"/>
        </w:rPr>
      </w:pPr>
      <w:r w:rsidRPr="00644D5B">
        <w:rPr>
          <w:rStyle w:val="af7"/>
          <w:rFonts w:hint="eastAsia"/>
          <w:i w:val="0"/>
          <w:iCs w:val="0"/>
        </w:rPr>
        <w:t>《论衡》司南句的释读，是各种观点的立论之基，至关重要。</w:t>
      </w:r>
    </w:p>
    <w:p w:rsidR="00644D5B" w:rsidRPr="00644D5B" w:rsidRDefault="00644D5B" w:rsidP="00644D5B">
      <w:pPr>
        <w:pStyle w:val="aa"/>
        <w:ind w:firstLine="560"/>
        <w:rPr>
          <w:rStyle w:val="af7"/>
          <w:i w:val="0"/>
          <w:iCs w:val="0"/>
        </w:rPr>
      </w:pPr>
      <w:r w:rsidRPr="00644D5B">
        <w:rPr>
          <w:rFonts w:hint="eastAsia"/>
        </w:rPr>
        <w:t>王充将</w:t>
      </w:r>
      <w:r w:rsidRPr="00644D5B">
        <w:rPr>
          <w:rStyle w:val="af7"/>
          <w:rFonts w:hint="eastAsia"/>
          <w:i w:val="0"/>
          <w:iCs w:val="0"/>
        </w:rPr>
        <w:t>“屈轶之草”，“司南之酌”和“魚肉之虫”并举，“草”、“酌”和“虫”都是名词。“司南之酌”的“之”是语助词。正如“屈轶之草”即“屈轶草”，“司南之酌”即“司南酌”。又，萧梁吴均(469-520)诗曰：“独对东风酒，谁举指南酌。”“东风酒”系吴均新创之典。“东风酒”是名词，与其对偶的“指南酌”也是名词(论证详见后文)，“指南酌”系用王充《论衡·是应篇》司南酌的典故，也证明“司南之酌”即“司南酌”。故“司南之酌，投之于地，其</w:t>
      </w:r>
      <w:proofErr w:type="gramStart"/>
      <w:r w:rsidRPr="00644D5B">
        <w:rPr>
          <w:rStyle w:val="af7"/>
          <w:rFonts w:hint="eastAsia"/>
          <w:i w:val="0"/>
          <w:iCs w:val="0"/>
        </w:rPr>
        <w:t>柢</w:t>
      </w:r>
      <w:proofErr w:type="gramEnd"/>
      <w:r w:rsidRPr="00644D5B">
        <w:rPr>
          <w:rStyle w:val="af7"/>
          <w:rFonts w:hint="eastAsia"/>
          <w:i w:val="0"/>
          <w:iCs w:val="0"/>
        </w:rPr>
        <w:t>指南”就是“司南酌，投之于地，其柢指南”，当译为：司南酌，放在地上，其柄(靠天性自动)指南。</w:t>
      </w:r>
    </w:p>
    <w:p w:rsidR="00644D5B" w:rsidRPr="00644D5B" w:rsidRDefault="00644D5B" w:rsidP="00644D5B">
      <w:pPr>
        <w:pStyle w:val="aa"/>
        <w:ind w:firstLine="560"/>
        <w:rPr>
          <w:rStyle w:val="af7"/>
          <w:i w:val="0"/>
          <w:iCs w:val="0"/>
        </w:rPr>
      </w:pPr>
      <w:r w:rsidRPr="00644D5B">
        <w:rPr>
          <w:rStyle w:val="af7"/>
          <w:rFonts w:hint="eastAsia"/>
          <w:i w:val="0"/>
          <w:iCs w:val="0"/>
        </w:rPr>
        <w:t>孙文避开“司南之酌，投之于地，其</w:t>
      </w:r>
      <w:proofErr w:type="gramStart"/>
      <w:r w:rsidRPr="00644D5B">
        <w:rPr>
          <w:rStyle w:val="af7"/>
          <w:rFonts w:hint="eastAsia"/>
          <w:i w:val="0"/>
          <w:iCs w:val="0"/>
        </w:rPr>
        <w:t>柢</w:t>
      </w:r>
      <w:proofErr w:type="gramEnd"/>
      <w:r w:rsidRPr="00644D5B">
        <w:rPr>
          <w:rStyle w:val="af7"/>
          <w:rFonts w:hint="eastAsia"/>
          <w:i w:val="0"/>
          <w:iCs w:val="0"/>
        </w:rPr>
        <w:t>指南”的上下文，回避王充用这十二个字的目的是说明“天性”，说道：“至于</w:t>
      </w:r>
      <w:proofErr w:type="gramStart"/>
      <w:r w:rsidRPr="00644D5B">
        <w:rPr>
          <w:rStyle w:val="af7"/>
          <w:rFonts w:hint="eastAsia"/>
          <w:i w:val="0"/>
          <w:iCs w:val="0"/>
        </w:rPr>
        <w:t>‘</w:t>
      </w:r>
      <w:proofErr w:type="gramEnd"/>
      <w:r w:rsidRPr="00644D5B">
        <w:rPr>
          <w:rStyle w:val="af7"/>
          <w:rFonts w:hint="eastAsia"/>
          <w:i w:val="0"/>
          <w:iCs w:val="0"/>
        </w:rPr>
        <w:t>酌'字，如《国</w:t>
      </w:r>
      <w:r w:rsidRPr="00644D5B">
        <w:rPr>
          <w:rStyle w:val="af7"/>
          <w:rFonts w:hint="eastAsia"/>
          <w:i w:val="0"/>
          <w:iCs w:val="0"/>
        </w:rPr>
        <w:lastRenderedPageBreak/>
        <w:t>语·周语》汉·贾逵注：‘酌，行也。'《诗·周颂·酌》汉·郑玄笺：‘文王之道，武王得而用之，亦是酌取之义。'《广韵》也说：‘酌，行也。'则酌训行、用。......‘司南之酌，投之于地。其柢指南。'就是说指南车在地上行驶时，其横杆即木人的手臂总指向南方之意。文从字顺，一点也不晦涩难懂。从而也说明‘司南'模型上的勺乃是误读的产物，纯属子虚乌有。”</w:t>
      </w:r>
    </w:p>
    <w:p w:rsidR="00644D5B" w:rsidRPr="00644D5B" w:rsidRDefault="00644D5B" w:rsidP="00644D5B">
      <w:pPr>
        <w:pStyle w:val="aa"/>
        <w:ind w:firstLine="560"/>
        <w:rPr>
          <w:rStyle w:val="af7"/>
          <w:i w:val="0"/>
          <w:iCs w:val="0"/>
        </w:rPr>
      </w:pPr>
      <w:r w:rsidRPr="00644D5B">
        <w:rPr>
          <w:rStyle w:val="af7"/>
          <w:rFonts w:hint="eastAsia"/>
          <w:i w:val="0"/>
          <w:iCs w:val="0"/>
        </w:rPr>
        <w:t>上面这段话，貌似有理，其实大谬。</w:t>
      </w:r>
    </w:p>
    <w:p w:rsidR="00644D5B" w:rsidRPr="00644D5B" w:rsidRDefault="00644D5B" w:rsidP="00644D5B">
      <w:pPr>
        <w:pStyle w:val="aa"/>
        <w:ind w:firstLine="560"/>
        <w:rPr>
          <w:rStyle w:val="af7"/>
          <w:i w:val="0"/>
          <w:iCs w:val="0"/>
        </w:rPr>
      </w:pPr>
      <w:r w:rsidRPr="00644D5B">
        <w:rPr>
          <w:rStyle w:val="af7"/>
          <w:rFonts w:hint="eastAsia"/>
          <w:i w:val="0"/>
          <w:iCs w:val="0"/>
        </w:rPr>
        <w:t>《诗·周颂·酌》郑玄笺：“文王之道，武王得而用之，亦是酌取之义。</w:t>
      </w:r>
      <w:r w:rsidRPr="00644D5B">
        <w:rPr>
          <w:rStyle w:val="af7"/>
          <w:i w:val="0"/>
          <w:iCs w:val="0"/>
        </w:rPr>
        <w:t>”这里的</w:t>
      </w:r>
      <w:r w:rsidRPr="00644D5B">
        <w:rPr>
          <w:rStyle w:val="af7"/>
          <w:rFonts w:hint="eastAsia"/>
          <w:i w:val="0"/>
          <w:iCs w:val="0"/>
        </w:rPr>
        <w:t>“酌取”同义连用，“酌”就是“取”，正如《礼记·坊记》“上酌民言”郑玄注：“酌犹取也，取众民之言以为政教则得民心。”《国语·周语上》：“故天子听政，使公卿至于列士献诗，</w:t>
      </w:r>
      <w:proofErr w:type="gramStart"/>
      <w:r w:rsidRPr="00644D5B">
        <w:rPr>
          <w:rStyle w:val="af7"/>
          <w:rFonts w:hint="eastAsia"/>
          <w:i w:val="0"/>
          <w:iCs w:val="0"/>
        </w:rPr>
        <w:t>瞽</w:t>
      </w:r>
      <w:proofErr w:type="gramEnd"/>
      <w:r w:rsidRPr="00644D5B">
        <w:rPr>
          <w:rStyle w:val="af7"/>
          <w:rFonts w:hint="eastAsia"/>
          <w:i w:val="0"/>
          <w:iCs w:val="0"/>
        </w:rPr>
        <w:t>献曲，史献书，师箴，瞍赋，矇诵，百工谏，庶人传语，近臣尽规，亲戚补察，瞽、史教诲，耆、艾修之，而后王斟酌焉。”韦昭注：“斟，取也。酌，行也。”</w:t>
      </w:r>
      <w:proofErr w:type="gramStart"/>
      <w:r w:rsidRPr="00644D5B">
        <w:rPr>
          <w:rStyle w:val="af7"/>
          <w:rFonts w:hint="eastAsia"/>
          <w:i w:val="0"/>
          <w:iCs w:val="0"/>
        </w:rPr>
        <w:t>董增龄</w:t>
      </w:r>
      <w:proofErr w:type="gramEnd"/>
      <w:r w:rsidRPr="00644D5B">
        <w:rPr>
          <w:rStyle w:val="af7"/>
          <w:rFonts w:hint="eastAsia"/>
          <w:i w:val="0"/>
          <w:iCs w:val="0"/>
        </w:rPr>
        <w:t>正义引《吕氏春秋·召类篇》高诱注：“斟酌，取其善而行。”可见《国语·周语上》</w:t>
      </w:r>
      <w:proofErr w:type="gramStart"/>
      <w:r w:rsidRPr="00644D5B">
        <w:rPr>
          <w:rStyle w:val="af7"/>
          <w:rFonts w:hint="eastAsia"/>
          <w:i w:val="0"/>
          <w:iCs w:val="0"/>
        </w:rPr>
        <w:t>韦昭注的</w:t>
      </w:r>
      <w:proofErr w:type="gramEnd"/>
      <w:r w:rsidRPr="00644D5B">
        <w:rPr>
          <w:rStyle w:val="af7"/>
          <w:rFonts w:hint="eastAsia"/>
          <w:i w:val="0"/>
          <w:iCs w:val="0"/>
        </w:rPr>
        <w:t>“酌，行也”是指做、实行，指天子治国之酌“行”（implement），</w:t>
      </w:r>
      <w:proofErr w:type="gramStart"/>
      <w:r w:rsidRPr="00644D5B">
        <w:rPr>
          <w:rStyle w:val="af7"/>
          <w:rFonts w:hint="eastAsia"/>
          <w:i w:val="0"/>
          <w:iCs w:val="0"/>
        </w:rPr>
        <w:t>酌训“用</w:t>
      </w:r>
      <w:proofErr w:type="gramEnd"/>
      <w:r w:rsidRPr="00644D5B">
        <w:rPr>
          <w:rStyle w:val="af7"/>
          <w:rFonts w:hint="eastAsia"/>
          <w:i w:val="0"/>
          <w:iCs w:val="0"/>
        </w:rPr>
        <w:t>”也指治国之道，不能理解为车子的“行驶”（driving）。至于《广韵》的“酌，行也”，不是与韦昭注“酌，行也”相同，就是很有可能来自《说文解字·酉部》：</w:t>
      </w:r>
      <w:r w:rsidRPr="00644D5B">
        <w:rPr>
          <w:rStyle w:val="af7"/>
          <w:rFonts w:hint="eastAsia"/>
          <w:i w:val="0"/>
          <w:iCs w:val="0"/>
        </w:rPr>
        <w:lastRenderedPageBreak/>
        <w:t>“酌，盛酒行</w:t>
      </w:r>
      <w:proofErr w:type="gramStart"/>
      <w:r w:rsidRPr="00644D5B">
        <w:rPr>
          <w:rStyle w:val="af7"/>
          <w:rFonts w:hint="eastAsia"/>
          <w:i w:val="0"/>
          <w:iCs w:val="0"/>
        </w:rPr>
        <w:t>觞</w:t>
      </w:r>
      <w:proofErr w:type="gramEnd"/>
      <w:r w:rsidRPr="00644D5B">
        <w:rPr>
          <w:rStyle w:val="af7"/>
          <w:rFonts w:hint="eastAsia"/>
          <w:i w:val="0"/>
          <w:iCs w:val="0"/>
        </w:rPr>
        <w:t>也。”</w:t>
      </w:r>
      <w:proofErr w:type="gramStart"/>
      <w:r w:rsidRPr="00644D5B">
        <w:rPr>
          <w:rStyle w:val="af7"/>
          <w:rFonts w:hint="eastAsia"/>
          <w:i w:val="0"/>
          <w:iCs w:val="0"/>
        </w:rPr>
        <w:t>按照</w:t>
      </w:r>
      <w:proofErr w:type="gramEnd"/>
      <w:r w:rsidRPr="00644D5B">
        <w:rPr>
          <w:rStyle w:val="af7"/>
          <w:rFonts w:hint="eastAsia"/>
          <w:i w:val="0"/>
          <w:iCs w:val="0"/>
        </w:rPr>
        <w:t>段玉裁的注释，“行觞”是把酒盛到觯中来给人喝。如果有人把“行觞”的“行”解释为“行驶”，那是荒唐的。将“司南之酌”的“酌”解释为“行驶”，同样是完全不能成立的。</w:t>
      </w:r>
    </w:p>
    <w:p w:rsidR="00644D5B" w:rsidRPr="00644D5B" w:rsidRDefault="00644D5B" w:rsidP="00644D5B">
      <w:pPr>
        <w:pStyle w:val="aa"/>
        <w:ind w:firstLine="560"/>
        <w:rPr>
          <w:rStyle w:val="af7"/>
          <w:i w:val="0"/>
          <w:iCs w:val="0"/>
        </w:rPr>
      </w:pPr>
      <w:r w:rsidRPr="00644D5B">
        <w:rPr>
          <w:rStyle w:val="af7"/>
          <w:rFonts w:hint="eastAsia"/>
          <w:i w:val="0"/>
          <w:iCs w:val="0"/>
        </w:rPr>
        <w:t>孙文在“则酌训行、用”之后，没有对《论衡》司南句的“投”和“柢”作任何说明，却用一百多字挑了几个“司南”的例子，然后说</w:t>
      </w:r>
      <w:proofErr w:type="gramStart"/>
      <w:r w:rsidRPr="00644D5B">
        <w:rPr>
          <w:rStyle w:val="af7"/>
          <w:rFonts w:hint="eastAsia"/>
          <w:i w:val="0"/>
          <w:iCs w:val="0"/>
        </w:rPr>
        <w:t>“</w:t>
      </w:r>
      <w:proofErr w:type="gramEnd"/>
      <w:r w:rsidRPr="00644D5B">
        <w:rPr>
          <w:rStyle w:val="af7"/>
          <w:rFonts w:hint="eastAsia"/>
          <w:i w:val="0"/>
          <w:iCs w:val="0"/>
        </w:rPr>
        <w:t>诸家发出的是一致的声音，可见古文献中作为器物专名的“司南”，指的大抵是指南车”。且不说孙文所举例子代表性不足，所举《鬼谷子》《韩非子》之例大有争议，</w:t>
      </w:r>
      <w:r w:rsidRPr="00644D5B">
        <w:rPr>
          <w:rFonts w:hint="eastAsia"/>
        </w:rPr>
        <w:t>在逻辑上，</w:t>
      </w:r>
      <w:r w:rsidRPr="00644D5B">
        <w:rPr>
          <w:rStyle w:val="af7"/>
          <w:rFonts w:hint="eastAsia"/>
          <w:i w:val="0"/>
          <w:iCs w:val="0"/>
        </w:rPr>
        <w:t>即使“指的大抵是指南车”，也不</w:t>
      </w:r>
      <w:proofErr w:type="gramStart"/>
      <w:r w:rsidRPr="00644D5B">
        <w:rPr>
          <w:rStyle w:val="af7"/>
          <w:rFonts w:hint="eastAsia"/>
          <w:i w:val="0"/>
          <w:iCs w:val="0"/>
        </w:rPr>
        <w:t>等于指</w:t>
      </w:r>
      <w:proofErr w:type="gramEnd"/>
      <w:r w:rsidRPr="00644D5B">
        <w:rPr>
          <w:rStyle w:val="af7"/>
          <w:rFonts w:hint="eastAsia"/>
          <w:i w:val="0"/>
          <w:iCs w:val="0"/>
        </w:rPr>
        <w:t>的都是指南车。作了这个铺垫后，孙文紧接着说：“</w:t>
      </w:r>
      <w:proofErr w:type="gramStart"/>
      <w:r w:rsidRPr="00644D5B">
        <w:rPr>
          <w:rStyle w:val="af7"/>
          <w:rFonts w:hint="eastAsia"/>
          <w:i w:val="0"/>
          <w:iCs w:val="0"/>
        </w:rPr>
        <w:t>‘</w:t>
      </w:r>
      <w:proofErr w:type="gramEnd"/>
      <w:r w:rsidRPr="00644D5B">
        <w:rPr>
          <w:rStyle w:val="af7"/>
          <w:rFonts w:hint="eastAsia"/>
          <w:i w:val="0"/>
          <w:iCs w:val="0"/>
        </w:rPr>
        <w:t>司南之酌，投之于地，其柢指南。'就是说指南车在地上行驶时，其横杆即木人的手臂总指向南方之意。”按科学常识，《论衡》“司南”靠天性指南，则与机械式指南车没有关系。如果用“指南车在地上行驶时，其横杆即木人的手臂总指向南方”来说明“天性然也”，那就根本谈不上文从字顺，却真的晦涩难懂。</w:t>
      </w:r>
    </w:p>
    <w:p w:rsidR="00644D5B" w:rsidRPr="00644D5B" w:rsidRDefault="00644D5B" w:rsidP="00644D5B">
      <w:pPr>
        <w:pStyle w:val="aa"/>
        <w:ind w:firstLine="560"/>
        <w:rPr>
          <w:rStyle w:val="af7"/>
          <w:i w:val="0"/>
          <w:iCs w:val="0"/>
        </w:rPr>
      </w:pPr>
      <w:r w:rsidRPr="00644D5B">
        <w:rPr>
          <w:rStyle w:val="af7"/>
          <w:rFonts w:hint="eastAsia"/>
          <w:i w:val="0"/>
          <w:iCs w:val="0"/>
        </w:rPr>
        <w:t>“司南之酌”的通俗解释是“司南之勺”，不是司南车之用。“投之于地”意为“把它放置在地上”，根本不是所谓“行驶”。孙先生的解读，初看似乎证据很充分，误导了学术圈内外上上下下不少读者。实则他把句中名词性的“酌”误解为动词“酌”，再利用“行”的一词</w:t>
      </w:r>
      <w:r w:rsidRPr="00644D5B">
        <w:rPr>
          <w:rStyle w:val="af7"/>
          <w:rFonts w:hint="eastAsia"/>
          <w:i w:val="0"/>
          <w:iCs w:val="0"/>
        </w:rPr>
        <w:lastRenderedPageBreak/>
        <w:t>多义偷换概念。与孙先生自己2005年的文章相比，倒真是越描越黑，最终说不定成为科学史和训诂课上的又一个经典例子。</w:t>
      </w:r>
    </w:p>
    <w:p w:rsidR="00644D5B" w:rsidRPr="00644D5B" w:rsidRDefault="00644D5B" w:rsidP="00644D5B">
      <w:pPr>
        <w:pStyle w:val="aa"/>
        <w:ind w:firstLine="560"/>
      </w:pPr>
      <w:r w:rsidRPr="00644D5B">
        <w:rPr>
          <w:rStyle w:val="af7"/>
          <w:rFonts w:hint="eastAsia"/>
          <w:i w:val="0"/>
          <w:iCs w:val="0"/>
        </w:rPr>
        <w:t>王充见过《鬼谷子》古本，如果他见的《鬼谷子》古本作“司南之车”，在《论衡》中就会作“司南之车”，而不是“司南之酌”。反之，《论衡》以《鬼谷子》“司南”为典，引作“司南之酌”，而不是“司南之车”，正有力地证明通行本《鬼谷子》“司南之车”中的“之车”系衍文。沈约《宋书·礼志》引《鬼谷子》曰：“郑人取玉，必载司南，为其不惑也。”通行本《鬼谷子》曰：</w:t>
      </w:r>
      <w:proofErr w:type="gramStart"/>
      <w:r w:rsidRPr="00644D5B">
        <w:rPr>
          <w:rStyle w:val="af7"/>
          <w:rFonts w:hint="eastAsia"/>
          <w:i w:val="0"/>
          <w:iCs w:val="0"/>
        </w:rPr>
        <w:t>“</w:t>
      </w:r>
      <w:proofErr w:type="gramEnd"/>
      <w:r w:rsidRPr="00644D5B">
        <w:rPr>
          <w:rStyle w:val="af7"/>
          <w:rFonts w:hint="eastAsia"/>
          <w:i w:val="0"/>
          <w:iCs w:val="0"/>
        </w:rPr>
        <w:t>故郑人之取玉也，载司南之车(《艺文类聚·宝玉部上》所引，“载”上有“必”字)，为其不惑也。</w:t>
      </w:r>
      <w:proofErr w:type="gramStart"/>
      <w:r w:rsidRPr="00644D5B">
        <w:rPr>
          <w:rStyle w:val="af7"/>
          <w:rFonts w:hint="eastAsia"/>
          <w:i w:val="0"/>
          <w:iCs w:val="0"/>
        </w:rPr>
        <w:t>夫度</w:t>
      </w:r>
      <w:proofErr w:type="gramEnd"/>
      <w:r w:rsidRPr="00644D5B">
        <w:rPr>
          <w:rStyle w:val="af7"/>
          <w:rFonts w:hint="eastAsia"/>
          <w:i w:val="0"/>
          <w:iCs w:val="0"/>
        </w:rPr>
        <w:t>才量</w:t>
      </w:r>
      <w:proofErr w:type="gramStart"/>
      <w:r w:rsidRPr="00644D5B">
        <w:rPr>
          <w:rStyle w:val="af7"/>
          <w:rFonts w:hint="eastAsia"/>
          <w:i w:val="0"/>
          <w:iCs w:val="0"/>
        </w:rPr>
        <w:t>能揣情</w:t>
      </w:r>
      <w:proofErr w:type="gramEnd"/>
      <w:r w:rsidRPr="00644D5B">
        <w:rPr>
          <w:rStyle w:val="af7"/>
          <w:rFonts w:hint="eastAsia"/>
          <w:i w:val="0"/>
          <w:iCs w:val="0"/>
        </w:rPr>
        <w:t>者，亦事之司南也。”“司南”而言“亦”者，明上文亦是“必载司南”，而不是“必载司南之车”。总而言之，“之车”两字系衍文。衍文的发生，大约在东汉后期。详情请参见拙文《“瓢针司南酌”的考古和文献新证》。</w:t>
      </w:r>
      <w:r w:rsidRPr="00644D5B">
        <w:rPr>
          <w:rStyle w:val="WW-FootnoteReference1"/>
          <w:rFonts w:hint="eastAsia"/>
          <w:vertAlign w:val="baseline"/>
        </w:rPr>
        <w:endnoteReference w:id="7"/>
      </w:r>
      <w:r w:rsidRPr="00644D5B">
        <w:rPr>
          <w:rStyle w:val="af7"/>
          <w:rFonts w:hint="eastAsia"/>
          <w:i w:val="0"/>
          <w:iCs w:val="0"/>
        </w:rPr>
        <w:t xml:space="preserve">   </w:t>
      </w:r>
    </w:p>
    <w:p w:rsidR="00644D5B" w:rsidRPr="00644D5B" w:rsidRDefault="00644D5B" w:rsidP="00644D5B">
      <w:pPr>
        <w:pStyle w:val="aa"/>
        <w:ind w:firstLine="560"/>
      </w:pPr>
      <w:r w:rsidRPr="00644D5B">
        <w:t>历史上确实制造过仪仗用的司南车，但不能把它和传说的可用于实测方向的指南车混为一谈。迄今已发掘出</w:t>
      </w:r>
      <w:proofErr w:type="gramStart"/>
      <w:r w:rsidRPr="00644D5B">
        <w:t>不少汉前</w:t>
      </w:r>
      <w:proofErr w:type="gramEnd"/>
      <w:r w:rsidRPr="00644D5B">
        <w:t>古车，从未见到与制造司南车相当的遗迹或遗物。孙文说：“据《韩非子》和《鬼谷子》的记载，战国时已应出现指南车。”假如“先王”时已有司南车，怎么发展到秦朝在档</w:t>
      </w:r>
      <w:r w:rsidRPr="00644D5B">
        <w:rPr>
          <w:rFonts w:hint="eastAsia"/>
        </w:rPr>
        <w:t>次极</w:t>
      </w:r>
      <w:r w:rsidRPr="00644D5B">
        <w:t>高</w:t>
      </w:r>
      <w:r w:rsidRPr="00644D5B">
        <w:rPr>
          <w:rFonts w:hint="eastAsia"/>
        </w:rPr>
        <w:t>的</w:t>
      </w:r>
      <w:r w:rsidRPr="00644D5B">
        <w:t>秦始皇陵铜车上也没有丝毫踪影?</w:t>
      </w:r>
      <w:r w:rsidRPr="00644D5B">
        <w:rPr>
          <w:rFonts w:hint="eastAsia"/>
        </w:rPr>
        <w:t xml:space="preserve"> 既</w:t>
      </w:r>
      <w:r w:rsidRPr="00644D5B">
        <w:rPr>
          <w:rFonts w:hint="eastAsia"/>
        </w:rPr>
        <w:lastRenderedPageBreak/>
        <w:t>然“全然找不到考古学上的依据”，孙文搬出所谓</w:t>
      </w:r>
      <w:r w:rsidRPr="00644D5B">
        <w:t>唐李</w:t>
      </w:r>
      <w:proofErr w:type="gramStart"/>
      <w:r w:rsidRPr="00644D5B">
        <w:t>瓒</w:t>
      </w:r>
      <w:proofErr w:type="gramEnd"/>
      <w:r w:rsidRPr="00644D5B">
        <w:t>的“司南即司南车也”之注，用来证明《韩非子》中的“立司南”即“立司南车”</w:t>
      </w:r>
      <w:r w:rsidRPr="00644D5B">
        <w:rPr>
          <w:rFonts w:hint="eastAsia"/>
        </w:rPr>
        <w:t>，是否可信呢?</w:t>
      </w:r>
    </w:p>
    <w:p w:rsidR="00644D5B" w:rsidRPr="00644D5B" w:rsidRDefault="00644D5B" w:rsidP="00644D5B">
      <w:pPr>
        <w:pStyle w:val="aa"/>
        <w:ind w:firstLine="560"/>
      </w:pPr>
      <w:r w:rsidRPr="00644D5B">
        <w:rPr>
          <w:rFonts w:hint="eastAsia"/>
        </w:rPr>
        <w:t>《四库全书总目提要》曰：“考元至元三年何</w:t>
      </w:r>
      <w:proofErr w:type="gramStart"/>
      <w:r w:rsidRPr="00644D5B">
        <w:rPr>
          <w:rFonts w:hint="eastAsia"/>
        </w:rPr>
        <w:t>犿</w:t>
      </w:r>
      <w:proofErr w:type="gramEnd"/>
      <w:r w:rsidRPr="00644D5B">
        <w:rPr>
          <w:rFonts w:hint="eastAsia"/>
        </w:rPr>
        <w:t>本，称旧有李瓒注，鄙陋无取，尽为削去云云。”</w:t>
      </w:r>
      <w:r w:rsidRPr="00644D5B">
        <w:rPr>
          <w:rStyle w:val="WW-FootnoteReference1"/>
          <w:rFonts w:hint="eastAsia"/>
          <w:vertAlign w:val="baseline"/>
        </w:rPr>
        <w:t xml:space="preserve"> </w:t>
      </w:r>
      <w:r w:rsidRPr="00644D5B">
        <w:rPr>
          <w:rStyle w:val="WW-FootnoteReference1"/>
          <w:rFonts w:hint="eastAsia"/>
          <w:vertAlign w:val="baseline"/>
        </w:rPr>
        <w:endnoteReference w:id="8"/>
      </w:r>
      <w:r w:rsidRPr="00644D5B">
        <w:rPr>
          <w:rFonts w:hint="eastAsia"/>
        </w:rPr>
        <w:t xml:space="preserve"> 明万历十年(1582)</w:t>
      </w:r>
      <w:proofErr w:type="gramStart"/>
      <w:r w:rsidRPr="00644D5B">
        <w:rPr>
          <w:rFonts w:hint="eastAsia"/>
        </w:rPr>
        <w:t>吴郡赵用</w:t>
      </w:r>
      <w:proofErr w:type="gramEnd"/>
      <w:r w:rsidRPr="00644D5B">
        <w:rPr>
          <w:rFonts w:hint="eastAsia"/>
        </w:rPr>
        <w:t>贤刊《韩非子》，其《韩子凡例》说：“</w:t>
      </w:r>
      <w:r w:rsidRPr="00644D5B">
        <w:rPr>
          <w:rStyle w:val="af7"/>
          <w:rFonts w:hint="eastAsia"/>
          <w:i w:val="0"/>
          <w:iCs w:val="0"/>
        </w:rPr>
        <w:t>今所载注语，果涉</w:t>
      </w:r>
      <w:proofErr w:type="gramStart"/>
      <w:r w:rsidRPr="00644D5B">
        <w:rPr>
          <w:rStyle w:val="af7"/>
          <w:rFonts w:hint="eastAsia"/>
          <w:i w:val="0"/>
          <w:iCs w:val="0"/>
        </w:rPr>
        <w:t>琐</w:t>
      </w:r>
      <w:proofErr w:type="gramEnd"/>
      <w:r w:rsidRPr="00644D5B">
        <w:rPr>
          <w:rStyle w:val="af7"/>
          <w:rFonts w:hint="eastAsia"/>
          <w:i w:val="0"/>
          <w:iCs w:val="0"/>
        </w:rPr>
        <w:t>猥无识，第因宋本具列，不敢轻加删削，要以存旧章而已。”</w:t>
      </w:r>
      <w:r w:rsidRPr="00644D5B">
        <w:rPr>
          <w:rStyle w:val="WW-FootnoteReference1"/>
          <w:rFonts w:hint="eastAsia"/>
          <w:vertAlign w:val="baseline"/>
        </w:rPr>
        <w:t xml:space="preserve"> </w:t>
      </w:r>
      <w:r w:rsidRPr="00644D5B">
        <w:rPr>
          <w:rStyle w:val="WW-FootnoteReference1"/>
          <w:rFonts w:hint="eastAsia"/>
          <w:vertAlign w:val="baseline"/>
        </w:rPr>
        <w:endnoteReference w:id="9"/>
      </w:r>
      <w:r w:rsidRPr="00644D5B">
        <w:rPr>
          <w:rStyle w:val="af7"/>
          <w:rFonts w:hint="eastAsia"/>
          <w:i w:val="0"/>
          <w:iCs w:val="0"/>
        </w:rPr>
        <w:t xml:space="preserve"> 孙文说：“</w:t>
      </w:r>
      <w:r w:rsidRPr="00644D5B">
        <w:rPr>
          <w:rFonts w:hint="eastAsia"/>
        </w:rPr>
        <w:t>对待古文献中的史料，我们应秉持科学的态度，冷静地加以分析。”元代学者何</w:t>
      </w:r>
      <w:proofErr w:type="gramStart"/>
      <w:r w:rsidRPr="00644D5B">
        <w:rPr>
          <w:rFonts w:hint="eastAsia"/>
        </w:rPr>
        <w:t>犿</w:t>
      </w:r>
      <w:proofErr w:type="gramEnd"/>
      <w:r w:rsidRPr="00644D5B">
        <w:rPr>
          <w:rFonts w:hint="eastAsia"/>
        </w:rPr>
        <w:t>已指出“旧有李瓒注，鄙陋无取”，明代学者赵用贤又说“</w:t>
      </w:r>
      <w:r w:rsidRPr="00644D5B">
        <w:rPr>
          <w:rStyle w:val="af7"/>
          <w:rFonts w:hint="eastAsia"/>
          <w:i w:val="0"/>
          <w:iCs w:val="0"/>
        </w:rPr>
        <w:t xml:space="preserve">今所载注语，果涉琐猥无识”， </w:t>
      </w:r>
      <w:r w:rsidRPr="00644D5B">
        <w:rPr>
          <w:rFonts w:hint="eastAsia"/>
        </w:rPr>
        <w:t>而且</w:t>
      </w:r>
      <w:r w:rsidRPr="00644D5B">
        <w:t>“立司南车”也</w:t>
      </w:r>
      <w:r w:rsidRPr="00644D5B">
        <w:rPr>
          <w:rFonts w:hint="eastAsia"/>
        </w:rPr>
        <w:t>确实</w:t>
      </w:r>
      <w:r w:rsidRPr="00644D5B">
        <w:t>文理不通</w:t>
      </w:r>
      <w:r w:rsidRPr="00644D5B">
        <w:rPr>
          <w:rFonts w:hint="eastAsia"/>
        </w:rPr>
        <w:t>，所以此</w:t>
      </w:r>
      <w:r w:rsidRPr="00644D5B">
        <w:t>李</w:t>
      </w:r>
      <w:proofErr w:type="gramStart"/>
      <w:r w:rsidRPr="00644D5B">
        <w:t>瓒注</w:t>
      </w:r>
      <w:r w:rsidRPr="00644D5B">
        <w:rPr>
          <w:rFonts w:hint="eastAsia"/>
        </w:rPr>
        <w:t>并</w:t>
      </w:r>
      <w:proofErr w:type="gramEnd"/>
      <w:r w:rsidRPr="00644D5B">
        <w:rPr>
          <w:rFonts w:hint="eastAsia"/>
        </w:rPr>
        <w:t>不可信，不可盲从。对《韩非子·有度篇》中的司南，诸家发出的远不是一致的声音。据不完全统计，已有司南车、南针盘、磁石勺、官职、</w:t>
      </w:r>
      <w:proofErr w:type="gramStart"/>
      <w:r w:rsidRPr="00644D5B">
        <w:rPr>
          <w:rFonts w:hint="eastAsia"/>
        </w:rPr>
        <w:t>纲维或</w:t>
      </w:r>
      <w:proofErr w:type="gramEnd"/>
      <w:r w:rsidRPr="00644D5B">
        <w:rPr>
          <w:rFonts w:hint="eastAsia"/>
        </w:rPr>
        <w:t>法纪 、规章或礼制、</w:t>
      </w:r>
      <w:proofErr w:type="gramStart"/>
      <w:r w:rsidRPr="00644D5B">
        <w:rPr>
          <w:rFonts w:hint="eastAsia"/>
        </w:rPr>
        <w:t>测影</w:t>
      </w:r>
      <w:proofErr w:type="gramEnd"/>
      <w:r w:rsidRPr="00644D5B">
        <w:rPr>
          <w:rFonts w:hint="eastAsia"/>
        </w:rPr>
        <w:t>之表等等形形色色的观点。笔者早已指出此</w:t>
      </w:r>
      <w:proofErr w:type="gramStart"/>
      <w:r w:rsidRPr="00644D5B">
        <w:rPr>
          <w:rFonts w:hint="eastAsia"/>
        </w:rPr>
        <w:t>系测影</w:t>
      </w:r>
      <w:proofErr w:type="gramEnd"/>
      <w:r w:rsidRPr="00644D5B">
        <w:rPr>
          <w:rFonts w:hint="eastAsia"/>
        </w:rPr>
        <w:t>之表，现进一步说明如下：</w:t>
      </w:r>
    </w:p>
    <w:p w:rsidR="00644D5B" w:rsidRPr="00644D5B" w:rsidRDefault="00644D5B" w:rsidP="00644D5B">
      <w:pPr>
        <w:pStyle w:val="aa"/>
        <w:ind w:firstLine="560"/>
      </w:pPr>
      <w:r w:rsidRPr="00644D5B">
        <w:rPr>
          <w:rFonts w:hint="eastAsia"/>
        </w:rPr>
        <w:t>《</w:t>
      </w:r>
      <w:r w:rsidRPr="00644D5B">
        <w:t>韩非子</w:t>
      </w:r>
      <w:r w:rsidRPr="00644D5B">
        <w:rPr>
          <w:rFonts w:hint="eastAsia"/>
        </w:rPr>
        <w:t>·</w:t>
      </w:r>
      <w:r w:rsidRPr="00644D5B">
        <w:t>有度篇》</w:t>
      </w:r>
      <w:r w:rsidRPr="00644D5B">
        <w:rPr>
          <w:rFonts w:hint="eastAsia"/>
        </w:rPr>
        <w:t>曰：“夫人臣之侵其主也，如地形焉，即渐以往，使人主失端，东西易面而不自知。故先王立司南以端朝夕。故明主使其群</w:t>
      </w:r>
      <w:r w:rsidRPr="00644D5B">
        <w:t>臣不游意于法之外，不为惠于法之内，动无非法。”文中用“地形”、“东西易面”、“立司南”和“端（正）朝夕”等词语，</w:t>
      </w:r>
      <w:r w:rsidRPr="00644D5B">
        <w:lastRenderedPageBreak/>
        <w:t>毫无疑义是在讲测定方向，而且</w:t>
      </w:r>
      <w:r w:rsidRPr="00644D5B">
        <w:rPr>
          <w:rFonts w:hint="eastAsia"/>
        </w:rPr>
        <w:t>必是国之根本大计。《周礼》冬官已</w:t>
      </w:r>
      <w:proofErr w:type="gramStart"/>
      <w:r w:rsidRPr="00644D5B">
        <w:rPr>
          <w:rFonts w:hint="eastAsia"/>
        </w:rPr>
        <w:t>佚</w:t>
      </w:r>
      <w:proofErr w:type="gramEnd"/>
      <w:r w:rsidRPr="00644D5B">
        <w:rPr>
          <w:rFonts w:hint="eastAsia"/>
        </w:rPr>
        <w:t>，</w:t>
      </w:r>
      <w:r w:rsidRPr="00644D5B">
        <w:t>天、地、春、夏、</w:t>
      </w:r>
      <w:proofErr w:type="gramStart"/>
      <w:r w:rsidRPr="00644D5B">
        <w:t>秋每</w:t>
      </w:r>
      <w:proofErr w:type="gramEnd"/>
      <w:r w:rsidRPr="00644D5B">
        <w:t>官的小序都</w:t>
      </w:r>
      <w:r w:rsidRPr="00644D5B">
        <w:rPr>
          <w:rFonts w:hint="eastAsia"/>
        </w:rPr>
        <w:t>曰：“惟王建国，辨方正位，体国经野，设官分职，以为民极。”</w:t>
      </w:r>
      <w:r w:rsidRPr="00644D5B">
        <w:t>立</w:t>
      </w:r>
      <w:r w:rsidRPr="00644D5B">
        <w:rPr>
          <w:rFonts w:hint="eastAsia"/>
        </w:rPr>
        <w:t>表</w:t>
      </w:r>
      <w:r w:rsidRPr="00644D5B">
        <w:t>“</w:t>
      </w:r>
      <w:r w:rsidRPr="00644D5B">
        <w:rPr>
          <w:rFonts w:hint="eastAsia"/>
        </w:rPr>
        <w:t>辨方正位”正是国之根本大计。</w:t>
      </w:r>
      <w:r w:rsidRPr="00644D5B">
        <w:t>从《考工记》的正朝夕法可知，此法测定东西方向在前，定南北方向在后，与磁性指向器直接测知南北方向不同。也与司南车</w:t>
      </w:r>
      <w:r w:rsidRPr="00644D5B">
        <w:rPr>
          <w:rFonts w:hint="eastAsia"/>
        </w:rPr>
        <w:t>在一定的条件下</w:t>
      </w:r>
      <w:r w:rsidRPr="00644D5B">
        <w:t>仅能保持预设的南向不同。“立司南”（立表）与测量地域、求地中的政治传统有关。如果</w:t>
      </w:r>
      <w:r w:rsidRPr="00644D5B">
        <w:rPr>
          <w:rFonts w:hint="eastAsia"/>
        </w:rPr>
        <w:t>长久</w:t>
      </w:r>
      <w:r w:rsidRPr="00644D5B">
        <w:t>以往，</w:t>
      </w:r>
      <w:r w:rsidRPr="00644D5B">
        <w:rPr>
          <w:rFonts w:hint="eastAsia"/>
        </w:rPr>
        <w:t>地形地貌变迁，</w:t>
      </w:r>
      <w:r w:rsidRPr="00644D5B">
        <w:t>地中</w:t>
      </w:r>
      <w:r w:rsidRPr="00644D5B">
        <w:rPr>
          <w:rFonts w:hint="eastAsia"/>
        </w:rPr>
        <w:t>渐渐</w:t>
      </w:r>
      <w:r w:rsidRPr="00644D5B">
        <w:t>易位，就有“东西易面而不自知”的情形发生</w:t>
      </w:r>
      <w:r w:rsidRPr="00644D5B">
        <w:rPr>
          <w:rFonts w:hint="eastAsia"/>
        </w:rPr>
        <w:t>，</w:t>
      </w:r>
      <w:r w:rsidRPr="00644D5B">
        <w:t>使人主失端（正）。为避免这种情况</w:t>
      </w:r>
      <w:r w:rsidRPr="00644D5B">
        <w:rPr>
          <w:rFonts w:hint="eastAsia"/>
        </w:rPr>
        <w:t>，</w:t>
      </w:r>
      <w:r w:rsidRPr="00644D5B">
        <w:t xml:space="preserve"> </w:t>
      </w:r>
      <w:r w:rsidRPr="00644D5B">
        <w:rPr>
          <w:rFonts w:hint="eastAsia"/>
        </w:rPr>
        <w:t>故先王继承“周髀”的传统，</w:t>
      </w:r>
      <w:r w:rsidRPr="00644D5B">
        <w:t>“立司南”（立表）</w:t>
      </w:r>
      <w:r w:rsidRPr="00644D5B">
        <w:rPr>
          <w:rFonts w:hint="eastAsia"/>
        </w:rPr>
        <w:t>，以端朝夕</w:t>
      </w:r>
      <w:r w:rsidRPr="00644D5B">
        <w:t>。孙文说：“《韩非子》所说的</w:t>
      </w:r>
      <w:proofErr w:type="gramStart"/>
      <w:r w:rsidRPr="00644D5B">
        <w:rPr>
          <w:rStyle w:val="af7"/>
          <w:rFonts w:hint="eastAsia"/>
          <w:i w:val="0"/>
          <w:iCs w:val="0"/>
        </w:rPr>
        <w:t>‘</w:t>
      </w:r>
      <w:proofErr w:type="gramEnd"/>
      <w:r w:rsidRPr="00644D5B">
        <w:t>司南'是在行路中使用的”，“《韩非子》中说的正是指南车”。细察原文“如地形焉，即渐以往，使人主失端，东西易面而不自知”，</w:t>
      </w:r>
      <w:r w:rsidRPr="00644D5B">
        <w:rPr>
          <w:rFonts w:hint="eastAsia"/>
        </w:rPr>
        <w:t>行</w:t>
      </w:r>
      <w:r w:rsidRPr="00644D5B">
        <w:t>文紧凑。文中“失端”而“不自知”的是人主。若“即渐以往”释为行路，则是人主在行路时失端，不知东西易面，被心怀不轨的臣子“侵其主”；先王为了吓阻臣子，搞一个行路时没有实用功能的司南车摆样子，岂非如同儿戏。</w:t>
      </w:r>
    </w:p>
    <w:p w:rsidR="00644D5B" w:rsidRPr="00644D5B" w:rsidRDefault="00644D5B" w:rsidP="00644D5B">
      <w:pPr>
        <w:pStyle w:val="aa"/>
        <w:ind w:firstLine="560"/>
      </w:pPr>
      <w:r w:rsidRPr="00644D5B">
        <w:t>古代有过的指南车仅为最高统治者出行时的仪仗，</w:t>
      </w:r>
      <w:r w:rsidRPr="00644D5B">
        <w:rPr>
          <w:rFonts w:hint="eastAsia"/>
        </w:rPr>
        <w:t>使用时有条件限制，</w:t>
      </w:r>
      <w:r w:rsidRPr="00644D5B">
        <w:t>从</w:t>
      </w:r>
      <w:r w:rsidRPr="00644D5B">
        <w:rPr>
          <w:rFonts w:hint="eastAsia"/>
        </w:rPr>
        <w:t>未</w:t>
      </w:r>
      <w:r w:rsidRPr="00644D5B">
        <w:t>用于实测方向，也不用于引导实战。《韩非子》司南</w:t>
      </w:r>
      <w:r w:rsidRPr="00644D5B">
        <w:rPr>
          <w:rFonts w:hint="eastAsia"/>
        </w:rPr>
        <w:t>不可能是行</w:t>
      </w:r>
      <w:r w:rsidRPr="00644D5B">
        <w:rPr>
          <w:rStyle w:val="af7"/>
          <w:rFonts w:hint="eastAsia"/>
          <w:i w:val="0"/>
          <w:iCs w:val="0"/>
        </w:rPr>
        <w:t>驶于</w:t>
      </w:r>
      <w:r w:rsidRPr="00644D5B">
        <w:rPr>
          <w:rFonts w:hint="eastAsia"/>
        </w:rPr>
        <w:t>高低地形实</w:t>
      </w:r>
      <w:r w:rsidRPr="00644D5B">
        <w:t>测方向的</w:t>
      </w:r>
      <w:r w:rsidRPr="00644D5B">
        <w:rPr>
          <w:rFonts w:hint="eastAsia"/>
        </w:rPr>
        <w:t>三维运动</w:t>
      </w:r>
      <w:r w:rsidRPr="00644D5B">
        <w:t>司南车</w:t>
      </w:r>
      <w:r w:rsidRPr="00644D5B">
        <w:rPr>
          <w:rFonts w:hint="eastAsia"/>
        </w:rPr>
        <w:t>。《鬼谷子》司南也</w:t>
      </w:r>
      <w:r w:rsidRPr="00644D5B">
        <w:rPr>
          <w:rFonts w:hint="eastAsia"/>
        </w:rPr>
        <w:lastRenderedPageBreak/>
        <w:t>不可能是适用于郑人采玉的崎岖山路的三维运动指南车。</w:t>
      </w:r>
      <w:r w:rsidRPr="00644D5B">
        <w:t>中国历史上从未有过三维运动指南车。为了将司南车年代往前推，孙文</w:t>
      </w:r>
      <w:r w:rsidRPr="00644D5B">
        <w:rPr>
          <w:rFonts w:hint="eastAsia"/>
        </w:rPr>
        <w:t>说：“晋</w:t>
      </w:r>
      <w:r w:rsidRPr="00644D5B">
        <w:t>·</w:t>
      </w:r>
      <w:r w:rsidRPr="00644D5B">
        <w:rPr>
          <w:rFonts w:hint="eastAsia"/>
        </w:rPr>
        <w:t>崔豹《古今注》中说：</w:t>
      </w:r>
      <w:proofErr w:type="gramStart"/>
      <w:r w:rsidRPr="00644D5B">
        <w:rPr>
          <w:rStyle w:val="af7"/>
          <w:rFonts w:hint="eastAsia"/>
          <w:i w:val="0"/>
          <w:iCs w:val="0"/>
        </w:rPr>
        <w:t>‘</w:t>
      </w:r>
      <w:proofErr w:type="gramEnd"/>
      <w:r w:rsidRPr="00644D5B">
        <w:t>(</w:t>
      </w:r>
      <w:r w:rsidRPr="00644D5B">
        <w:rPr>
          <w:rFonts w:hint="eastAsia"/>
        </w:rPr>
        <w:t>指南</w:t>
      </w:r>
      <w:r w:rsidRPr="00644D5B">
        <w:t>)</w:t>
      </w:r>
      <w:r w:rsidRPr="00644D5B">
        <w:rPr>
          <w:rFonts w:hint="eastAsia"/>
        </w:rPr>
        <w:t>车法具在《尚方故事》。'《尚方故事》虽不传，其中却肯定会载有制造此种车的方法，马钧也应该能读到这类书。”</w:t>
      </w:r>
      <w:r w:rsidRPr="00644D5B">
        <w:rPr>
          <w:rStyle w:val="af7"/>
          <w:rFonts w:hint="eastAsia"/>
          <w:i w:val="0"/>
          <w:iCs w:val="0"/>
        </w:rPr>
        <w:t xml:space="preserve"> 查</w:t>
      </w:r>
      <w:r w:rsidRPr="00644D5B">
        <w:t>《古今注》说：“大驾指南车，起于黄帝。帝与蚩尤战于涿鹿之野，蚩尤作大雾，士皆迷四方，于是作指南车，以示四方，遂擒蚩尤，而即帝位。故后常建焉</w:t>
      </w:r>
      <w:r w:rsidRPr="00644D5B">
        <w:rPr>
          <w:rFonts w:hint="eastAsia"/>
        </w:rPr>
        <w:t>。旧说周公所作也。周公治致太平，越裳氏重译来贡白稚一，黑稚二，象牙一，使者迷其归路，周公锡以文锦二匹，軿车五乘，皆为司南之制，使越裳氏载之以南。缘扶南林邑海际，期年而至其国。使大夫宴将送至国而还，亦乘司南而背其所指，亦期年而还至。始制车辖轊皆以铁，还至，铁亦销尽，以属巾车氏收而载之，常为先导，示服远人而正四方。车法具在《尚方故事》。”</w:t>
      </w:r>
      <w:r w:rsidRPr="00644D5B">
        <w:rPr>
          <w:rStyle w:val="WW-FootnoteReference1"/>
          <w:rFonts w:hint="eastAsia"/>
          <w:vertAlign w:val="baseline"/>
        </w:rPr>
        <w:t xml:space="preserve"> </w:t>
      </w:r>
      <w:r w:rsidRPr="00644D5B">
        <w:rPr>
          <w:rStyle w:val="WW-FootnoteReference1"/>
          <w:rFonts w:hint="eastAsia"/>
          <w:vertAlign w:val="baseline"/>
        </w:rPr>
        <w:endnoteReference w:id="10"/>
      </w:r>
      <w:r w:rsidRPr="00644D5B">
        <w:rPr>
          <w:rFonts w:hint="eastAsia"/>
        </w:rPr>
        <w:t>这种</w:t>
      </w:r>
      <w:r w:rsidRPr="00644D5B">
        <w:t>黄帝、</w:t>
      </w:r>
      <w:r w:rsidRPr="00644D5B">
        <w:rPr>
          <w:rFonts w:hint="eastAsia"/>
        </w:rPr>
        <w:t>周公时代的指南车故事只是后人添加的传说。说周公时代已有指南车，万里迢迢、跋山涉水那么顶用，而且车上已用铁辖、铁轊，于史实无据。</w:t>
      </w:r>
      <w:r w:rsidRPr="00644D5B">
        <w:rPr>
          <w:rStyle w:val="af7"/>
          <w:rFonts w:hint="eastAsia"/>
          <w:i w:val="0"/>
          <w:iCs w:val="0"/>
        </w:rPr>
        <w:t>汉时制作指南车的技术条件逐渐成熟，在智者创物，将重要发明归功于圣人的传统观念影响下，周公作指南车的传说应运而生。王充《论衡·恢国篇》载有周“成王之时，越常(裳)献雉”之事，未提到指南車。这则故事，除《论衡·恢国篇》外，</w:t>
      </w:r>
      <w:r w:rsidRPr="00644D5B">
        <w:rPr>
          <w:rStyle w:val="af7"/>
          <w:rFonts w:hint="eastAsia"/>
          <w:i w:val="0"/>
          <w:iCs w:val="0"/>
        </w:rPr>
        <w:lastRenderedPageBreak/>
        <w:t>还见于《尚书大传》、《汉书·王莽传》等，但文中均无指南车。如《尚书大传》卷四曰：“ 交趾之南，有越裳国。周公居摄六年，制礼作乐，天下和平，越裳以三象重译而献白稚，曰道路悠远，山川阻深，音使不通，故重译而朝。”</w:t>
      </w:r>
      <w:r w:rsidRPr="00644D5B">
        <w:rPr>
          <w:rStyle w:val="WW-FootnoteReference1"/>
          <w:rFonts w:hint="eastAsia"/>
          <w:vertAlign w:val="baseline"/>
        </w:rPr>
        <w:t xml:space="preserve"> </w:t>
      </w:r>
      <w:r w:rsidRPr="00644D5B">
        <w:rPr>
          <w:rStyle w:val="WW-FootnoteReference1"/>
          <w:rFonts w:hint="eastAsia"/>
          <w:vertAlign w:val="baseline"/>
        </w:rPr>
        <w:endnoteReference w:id="11"/>
      </w:r>
      <w:r w:rsidRPr="00644D5B">
        <w:rPr>
          <w:rStyle w:val="af7"/>
          <w:rFonts w:hint="eastAsia"/>
          <w:i w:val="0"/>
          <w:iCs w:val="0"/>
        </w:rPr>
        <w:t>根本不提指南车。显而易见，《古今注》中的周公故事乃拼凑而成。孙文说：“《宋书·礼志》中提到指南车时，说它‘以送荒远外使，地域平漫，迷于东西。造立此车，</w:t>
      </w:r>
      <w:r w:rsidRPr="00644D5B">
        <w:t>使常知南北'</w:t>
      </w:r>
      <w:r w:rsidRPr="00644D5B">
        <w:rPr>
          <w:rFonts w:hint="eastAsia"/>
        </w:rPr>
        <w:t>，......所以《韩非子》中说的正是指南车。</w:t>
      </w:r>
      <w:r w:rsidRPr="00644D5B">
        <w:t>”查</w:t>
      </w:r>
      <w:r w:rsidRPr="00644D5B">
        <w:rPr>
          <w:rStyle w:val="af7"/>
          <w:rFonts w:hint="eastAsia"/>
          <w:i w:val="0"/>
          <w:iCs w:val="0"/>
        </w:rPr>
        <w:t>《宋书·礼志》原文曰：“指南车，其始周公所作，以送荒外远使。地域平漫，迷于东西，造立此车，使常知南北。”沈</w:t>
      </w:r>
      <w:proofErr w:type="gramStart"/>
      <w:r w:rsidRPr="00644D5B">
        <w:rPr>
          <w:rStyle w:val="af7"/>
          <w:rFonts w:hint="eastAsia"/>
          <w:i w:val="0"/>
          <w:iCs w:val="0"/>
        </w:rPr>
        <w:t>约虽然</w:t>
      </w:r>
      <w:proofErr w:type="gramEnd"/>
      <w:r w:rsidRPr="00644D5B">
        <w:rPr>
          <w:rStyle w:val="af7"/>
          <w:rFonts w:hint="eastAsia"/>
          <w:i w:val="0"/>
          <w:iCs w:val="0"/>
        </w:rPr>
        <w:t>误以为《鬼谷子》中的司南是司南车，但仍忠实所见原文，在《宋书》中引作“郑人取玉，必载司南，为其不惑也。”存真以便后人继续研究，遵循了史家的优良传统。孙文为了拼凑论据，刻意抽去为史料定性的“其始周公所作”，改变了原著文意。此种做法，有隐瞒不利证据，违反学术规则之嫌，当引以为戒。</w:t>
      </w:r>
      <w:r w:rsidRPr="00644D5B">
        <w:rPr>
          <w:rFonts w:hint="eastAsia"/>
        </w:rPr>
        <w:t>所谓周公时代的实用指南车，子虚乌有，《尚方故事》若是可靠之书，该怎么记这子虚乌有之车?</w:t>
      </w:r>
      <w:r w:rsidRPr="00644D5B">
        <w:t xml:space="preserve"> 有人</w:t>
      </w:r>
      <w:r w:rsidRPr="00644D5B">
        <w:rPr>
          <w:rFonts w:hint="eastAsia"/>
        </w:rPr>
        <w:t>还说</w:t>
      </w:r>
      <w:r w:rsidRPr="00644D5B">
        <w:t>“</w:t>
      </w:r>
      <w:r w:rsidRPr="00644D5B">
        <w:rPr>
          <w:rFonts w:hint="eastAsia"/>
        </w:rPr>
        <w:t>其中却肯定会载有制造此种车的方法”，未免太武断了吧。</w:t>
      </w:r>
      <w:r w:rsidRPr="00644D5B">
        <w:t xml:space="preserve"> </w:t>
      </w:r>
    </w:p>
    <w:p w:rsidR="00644D5B" w:rsidRPr="00644D5B" w:rsidRDefault="00644D5B" w:rsidP="00644D5B">
      <w:pPr>
        <w:pStyle w:val="aa"/>
        <w:ind w:firstLine="560"/>
      </w:pPr>
      <w:r w:rsidRPr="00644D5B">
        <w:rPr>
          <w:rFonts w:hint="eastAsia"/>
        </w:rPr>
        <w:t>拙文曾指出：“关于指南车的发明，《宋书·礼志》说</w:t>
      </w:r>
      <w:proofErr w:type="gramStart"/>
      <w:r w:rsidRPr="00644D5B">
        <w:rPr>
          <w:rStyle w:val="af7"/>
          <w:rFonts w:hint="eastAsia"/>
          <w:i w:val="0"/>
          <w:iCs w:val="0"/>
        </w:rPr>
        <w:t>‘</w:t>
      </w:r>
      <w:proofErr w:type="gramEnd"/>
      <w:r w:rsidRPr="00644D5B">
        <w:rPr>
          <w:rFonts w:hint="eastAsia"/>
        </w:rPr>
        <w:t>秦、（前）汉，其制无闻。后汉张</w:t>
      </w:r>
      <w:r w:rsidRPr="00644D5B">
        <w:t>衡始复创造……魏明帝青龙中，令博士马钧更</w:t>
      </w:r>
      <w:r w:rsidRPr="00644D5B">
        <w:lastRenderedPageBreak/>
        <w:t>造之而车成。'鉴于张衡有发明水运浑象和候风地动仪之能，他创造指南车很有可能，但最可靠的是</w:t>
      </w:r>
      <w:r w:rsidRPr="00644D5B">
        <w:rPr>
          <w:rStyle w:val="af7"/>
          <w:rFonts w:hint="eastAsia"/>
          <w:i w:val="0"/>
          <w:iCs w:val="0"/>
        </w:rPr>
        <w:t>‘</w:t>
      </w:r>
      <w:r w:rsidRPr="00644D5B">
        <w:t>马钧更造之而车成'。”</w:t>
      </w:r>
      <w:r w:rsidRPr="00644D5B">
        <w:rPr>
          <w:rFonts w:hint="eastAsia"/>
        </w:rPr>
        <w:t>《三国志·魏书·杜夔传》刘宋裴松之注：“先生（指马钧）为给事中，与常侍高堂隆、骁骑将军秦朗争论于朝，言及指南车。二子谓古无指南车，记言之虚也。先生曰：</w:t>
      </w:r>
      <w:r w:rsidRPr="00644D5B">
        <w:rPr>
          <w:rStyle w:val="af7"/>
          <w:rFonts w:hint="eastAsia"/>
          <w:i w:val="0"/>
          <w:iCs w:val="0"/>
        </w:rPr>
        <w:t>‘</w:t>
      </w:r>
      <w:r w:rsidRPr="00644D5B">
        <w:rPr>
          <w:rFonts w:hint="eastAsia"/>
        </w:rPr>
        <w:t>古有之！未之思耳，夫何远之有！'”孙文说：“马钧的态度很明确:</w:t>
      </w:r>
      <w:r w:rsidRPr="00644D5B">
        <w:rPr>
          <w:rStyle w:val="af7"/>
          <w:rFonts w:hint="eastAsia"/>
          <w:i w:val="0"/>
          <w:iCs w:val="0"/>
        </w:rPr>
        <w:t>‘</w:t>
      </w:r>
      <w:r w:rsidRPr="00644D5B">
        <w:rPr>
          <w:rFonts w:hint="eastAsia"/>
        </w:rPr>
        <w:t>古有之！'”我们认为：马钧的态度的确很明确，有三句话:“古有之！未之思耳，夫何远之有！”他指出二子“未之思”，但没有说自己是否读过《尚方故事》之类的书；他认为指南车“古有之”，但离当时并不太远，“夫何远之有”！</w:t>
      </w:r>
      <w:r w:rsidRPr="00644D5B">
        <w:rPr>
          <w:rStyle w:val="af7"/>
          <w:rFonts w:hint="eastAsia"/>
          <w:i w:val="0"/>
          <w:iCs w:val="0"/>
        </w:rPr>
        <w:t>《鬼谷子》和</w:t>
      </w:r>
      <w:r w:rsidRPr="00644D5B">
        <w:rPr>
          <w:rFonts w:hint="eastAsia"/>
        </w:rPr>
        <w:t>《</w:t>
      </w:r>
      <w:r w:rsidRPr="00644D5B">
        <w:t>韩非子》</w:t>
      </w:r>
      <w:r w:rsidRPr="00644D5B">
        <w:rPr>
          <w:rFonts w:hint="eastAsia"/>
        </w:rPr>
        <w:t>早于</w:t>
      </w:r>
      <w:proofErr w:type="gramStart"/>
      <w:r w:rsidRPr="00644D5B">
        <w:rPr>
          <w:rFonts w:hint="eastAsia"/>
        </w:rPr>
        <w:t>马钧数百</w:t>
      </w:r>
      <w:proofErr w:type="gramEnd"/>
      <w:r w:rsidRPr="00644D5B">
        <w:rPr>
          <w:rFonts w:hint="eastAsia"/>
        </w:rPr>
        <w:t>年，光靠这“古有之”三个字，怎么能证明两书中的</w:t>
      </w:r>
      <w:r w:rsidRPr="00644D5B">
        <w:rPr>
          <w:rStyle w:val="af7"/>
          <w:rFonts w:hint="eastAsia"/>
          <w:i w:val="0"/>
          <w:iCs w:val="0"/>
        </w:rPr>
        <w:t>司南是具有</w:t>
      </w:r>
      <w:r w:rsidRPr="00644D5B">
        <w:t>实测方向</w:t>
      </w:r>
      <w:r w:rsidRPr="00644D5B">
        <w:rPr>
          <w:rStyle w:val="af7"/>
          <w:rFonts w:hint="eastAsia"/>
          <w:i w:val="0"/>
          <w:iCs w:val="0"/>
        </w:rPr>
        <w:t>功能的</w:t>
      </w:r>
      <w:r w:rsidRPr="00644D5B">
        <w:rPr>
          <w:rFonts w:hint="eastAsia"/>
        </w:rPr>
        <w:t>指南车呢?</w:t>
      </w:r>
    </w:p>
    <w:p w:rsidR="00644D5B" w:rsidRPr="00644D5B" w:rsidRDefault="00644D5B" w:rsidP="00644D5B">
      <w:pPr>
        <w:pStyle w:val="aa"/>
        <w:ind w:firstLine="560"/>
      </w:pPr>
    </w:p>
    <w:p w:rsidR="00644D5B" w:rsidRPr="00644D5B" w:rsidRDefault="00644D5B" w:rsidP="00644D5B">
      <w:pPr>
        <w:pStyle w:val="aa"/>
        <w:ind w:firstLine="562"/>
        <w:rPr>
          <w:rStyle w:val="af7"/>
          <w:b/>
          <w:i w:val="0"/>
          <w:iCs w:val="0"/>
        </w:rPr>
      </w:pPr>
      <w:r w:rsidRPr="00644D5B">
        <w:rPr>
          <w:rStyle w:val="af7"/>
          <w:rFonts w:hint="eastAsia"/>
          <w:b/>
          <w:i w:val="0"/>
          <w:iCs w:val="0"/>
        </w:rPr>
        <w:t>二. 吴均“谁举指南酌”诗</w:t>
      </w:r>
    </w:p>
    <w:p w:rsidR="00644D5B" w:rsidRPr="00644D5B" w:rsidRDefault="00644D5B" w:rsidP="00644D5B">
      <w:pPr>
        <w:pStyle w:val="aa"/>
        <w:ind w:firstLine="560"/>
      </w:pPr>
      <w:r w:rsidRPr="00644D5B">
        <w:rPr>
          <w:rStyle w:val="af7"/>
          <w:rFonts w:hint="eastAsia"/>
          <w:i w:val="0"/>
          <w:iCs w:val="0"/>
        </w:rPr>
        <w:t>关于“司南酌”，2015年拙文中指明是“瓢针司南酌”实体的仅《鬼谷子》司南、《论衡》司南和《瓢赋》司南三项。至于吴均诗“独对东风酒，谁举指南酌”，拙文指出：“</w:t>
      </w:r>
      <w:proofErr w:type="gramStart"/>
      <w:r w:rsidRPr="00644D5B">
        <w:rPr>
          <w:rStyle w:val="af7"/>
          <w:rFonts w:hint="eastAsia"/>
          <w:i w:val="0"/>
          <w:iCs w:val="0"/>
        </w:rPr>
        <w:t>‘</w:t>
      </w:r>
      <w:proofErr w:type="gramEnd"/>
      <w:r w:rsidRPr="00644D5B">
        <w:rPr>
          <w:rStyle w:val="af7"/>
          <w:rFonts w:hint="eastAsia"/>
          <w:i w:val="0"/>
          <w:iCs w:val="0"/>
        </w:rPr>
        <w:t>指南酌'的出典就是《论衡》的‘司南之酌'。吴均拿来与‘东风酒'相对，也是《论衡》原作‘司南之酌'又一证。”并提到“吴均酬诗中与东风酒对举的‘指南酌'，</w:t>
      </w:r>
      <w:r w:rsidRPr="00644D5B">
        <w:rPr>
          <w:rStyle w:val="af7"/>
          <w:rFonts w:hint="eastAsia"/>
          <w:i w:val="0"/>
          <w:iCs w:val="0"/>
        </w:rPr>
        <w:lastRenderedPageBreak/>
        <w:t>正可作为上承《论衡》司南，下接《瓢赋》司南的中间一环。”</w:t>
      </w:r>
      <w:r w:rsidRPr="00644D5B">
        <w:rPr>
          <w:rStyle w:val="WW-FootnoteReference1"/>
          <w:rFonts w:hint="eastAsia"/>
          <w:vertAlign w:val="baseline"/>
        </w:rPr>
        <w:endnoteReference w:id="12"/>
      </w:r>
      <w:r w:rsidRPr="00644D5B">
        <w:rPr>
          <w:rStyle w:val="af7"/>
          <w:rFonts w:hint="eastAsia"/>
          <w:i w:val="0"/>
          <w:iCs w:val="0"/>
        </w:rPr>
        <w:t xml:space="preserve"> 古诗中用典故而与本意不尽相同的例子并不少见，吴均诗中的典故“指南酌”也可作如是观。《汉语大字典》曰：“环：环节，指相互关联的许多事物中的一个。”“相互关联”不等于完全相同，称作“一环”，既说明关系密切，又表示有所不同，是恰当的。孙文也认为吴均诗中“谁举指南酌”之出典显然来自《论衡》，但已误读《论衡》司南为司南车，司南车与吴均此诗风马牛不相及。为了自圆其说，就解释为“吴均只不过是采撷《论衡》的字面以文饰其诗句，内容说的完全是另一套”。说吴均这样用典，也太随心所欲了吧!“独对东风酒，谁举指南酌”的基本结构是：独对酒，谁举杯。为了避免有人误解，2017年笔者已说明：“‘指南酌'和‘东风酒'都是当时当地情景中诗的语言，不是真的拿一个指南酌，去喝一种东风酒。”</w:t>
      </w:r>
      <w:r w:rsidRPr="00644D5B">
        <w:rPr>
          <w:rStyle w:val="WW-FootnoteReference1"/>
          <w:rFonts w:hint="eastAsia"/>
          <w:vertAlign w:val="baseline"/>
        </w:rPr>
        <w:endnoteReference w:id="13"/>
      </w:r>
      <w:r w:rsidRPr="00644D5B">
        <w:rPr>
          <w:rStyle w:val="WW-FootnoteReference1"/>
          <w:rFonts w:hint="eastAsia"/>
          <w:vertAlign w:val="baseline"/>
        </w:rPr>
        <w:t xml:space="preserve"> </w:t>
      </w:r>
      <w:r w:rsidRPr="00644D5B">
        <w:rPr>
          <w:rStyle w:val="af7"/>
          <w:rFonts w:hint="eastAsia"/>
          <w:i w:val="0"/>
          <w:iCs w:val="0"/>
        </w:rPr>
        <w:t>退一步说，即使不用吴均这首诗，并不影响2015年拙文的基本观点。孙文通篇隐去“司南酌”之名，不提司南酌的关键证据《瓢赋》，造成一种拙文的基本观点(“瓢针司南酌”)是从吴均此诗推理出来的假象。孙文以为吴均此诗完全写实，吹毛求疵，陶醉于良好的自我感觉。却反而显露底气不足，不敢直接否定由《论衡》“司南之酌”定名的“司南酌”，难以驳倒由《瓢赋》揭示的水</w:t>
      </w:r>
      <w:r w:rsidRPr="00644D5B">
        <w:t>浮式</w:t>
      </w:r>
      <w:r w:rsidRPr="00644D5B">
        <w:rPr>
          <w:rStyle w:val="af7"/>
          <w:rFonts w:hint="eastAsia"/>
          <w:i w:val="0"/>
          <w:iCs w:val="0"/>
        </w:rPr>
        <w:t>瓢</w:t>
      </w:r>
      <w:r w:rsidRPr="00644D5B">
        <w:rPr>
          <w:rFonts w:hint="eastAsia"/>
        </w:rPr>
        <w:t>勺形</w:t>
      </w:r>
      <w:r w:rsidRPr="00644D5B">
        <w:rPr>
          <w:rStyle w:val="af7"/>
          <w:rFonts w:hint="eastAsia"/>
          <w:i w:val="0"/>
          <w:iCs w:val="0"/>
        </w:rPr>
        <w:t>司南。</w:t>
      </w:r>
    </w:p>
    <w:p w:rsidR="00644D5B" w:rsidRPr="00644D5B" w:rsidRDefault="00644D5B" w:rsidP="00644D5B">
      <w:pPr>
        <w:pStyle w:val="aa"/>
        <w:ind w:firstLine="560"/>
        <w:rPr>
          <w:rStyle w:val="af7"/>
          <w:i w:val="0"/>
          <w:iCs w:val="0"/>
        </w:rPr>
      </w:pPr>
      <w:r w:rsidRPr="00644D5B">
        <w:lastRenderedPageBreak/>
        <w:t>吴均出身寒微，文武仕途均不得意。天监九年（510），吴均补建安王萧伟侍郎，兼府城局。是年，萧伟出任江州刺史，吴均随任。</w:t>
      </w:r>
      <w:r w:rsidRPr="00644D5B">
        <w:rPr>
          <w:rStyle w:val="af7"/>
          <w:rFonts w:hint="eastAsia"/>
          <w:i w:val="0"/>
          <w:iCs w:val="0"/>
        </w:rPr>
        <w:t>江州位于都城建康(今江苏南京)西南方。</w:t>
      </w:r>
      <w:r w:rsidRPr="00644D5B">
        <w:t>一年后，</w:t>
      </w:r>
      <w:r w:rsidRPr="00644D5B">
        <w:rPr>
          <w:rStyle w:val="af7"/>
          <w:rFonts w:hint="eastAsia"/>
          <w:i w:val="0"/>
          <w:iCs w:val="0"/>
        </w:rPr>
        <w:t>吴均</w:t>
      </w:r>
      <w:r w:rsidRPr="00644D5B">
        <w:t>在江州写下了《酬萧新浦王洗马二首》。其第二首有云：“独对东风酒，谁举指南酌。”</w:t>
      </w:r>
      <w:r w:rsidRPr="00644D5B">
        <w:rPr>
          <w:rStyle w:val="WW-FootnoteReference1"/>
          <w:rFonts w:hint="eastAsia"/>
          <w:vertAlign w:val="baseline"/>
        </w:rPr>
        <w:endnoteReference w:id="14"/>
      </w:r>
    </w:p>
    <w:p w:rsidR="00644D5B" w:rsidRPr="00644D5B" w:rsidRDefault="00644D5B" w:rsidP="00644D5B">
      <w:pPr>
        <w:pStyle w:val="aa"/>
        <w:ind w:firstLine="560"/>
        <w:rPr>
          <w:rStyle w:val="af7"/>
          <w:i w:val="0"/>
          <w:iCs w:val="0"/>
        </w:rPr>
      </w:pPr>
      <w:r w:rsidRPr="00644D5B">
        <w:rPr>
          <w:rStyle w:val="af7"/>
          <w:rFonts w:hint="eastAsia"/>
          <w:i w:val="0"/>
          <w:iCs w:val="0"/>
        </w:rPr>
        <w:t>孙文说：“在此诗中</w:t>
      </w:r>
      <w:proofErr w:type="gramStart"/>
      <w:r w:rsidRPr="00644D5B">
        <w:rPr>
          <w:rStyle w:val="af7"/>
          <w:rFonts w:hint="eastAsia"/>
          <w:i w:val="0"/>
          <w:iCs w:val="0"/>
        </w:rPr>
        <w:t>‘</w:t>
      </w:r>
      <w:proofErr w:type="gramEnd"/>
      <w:r w:rsidRPr="00644D5B">
        <w:rPr>
          <w:rStyle w:val="af7"/>
          <w:rFonts w:hint="eastAsia"/>
          <w:i w:val="0"/>
          <w:iCs w:val="0"/>
        </w:rPr>
        <w:t>酌'字指酒，《礼记·曲礼》：‘酒曰清酌。'又《说文》:‘酌，盛酒行觞也。'‘对东风酒'与‘举指南酌'略成对仗；先之以对酒，继之以行觞，立意也很通顺。但这和《论衡》中之所指实不相干。”</w:t>
      </w:r>
    </w:p>
    <w:p w:rsidR="00644D5B" w:rsidRPr="00644D5B" w:rsidRDefault="00644D5B" w:rsidP="00644D5B">
      <w:pPr>
        <w:pStyle w:val="aa"/>
        <w:ind w:firstLine="560"/>
        <w:rPr>
          <w:rStyle w:val="af7"/>
          <w:i w:val="0"/>
          <w:iCs w:val="0"/>
        </w:rPr>
      </w:pPr>
      <w:r w:rsidRPr="00644D5B">
        <w:rPr>
          <w:rStyle w:val="af7"/>
          <w:rFonts w:hint="eastAsia"/>
          <w:i w:val="0"/>
          <w:iCs w:val="0"/>
        </w:rPr>
        <w:t>刘海凤的硕士论文《吴均诗文集校释》说：「指南，向南， 酌，酒杯，《仪礼·有司彻》：“宰夫洗解以升，主人受酌降。”郑玄注：“古文‘酌’为</w:t>
      </w:r>
      <w:proofErr w:type="gramStart"/>
      <w:r w:rsidRPr="00644D5B">
        <w:rPr>
          <w:rStyle w:val="af7"/>
          <w:rFonts w:hint="eastAsia"/>
          <w:i w:val="0"/>
          <w:iCs w:val="0"/>
        </w:rPr>
        <w:t>爵</w:t>
      </w:r>
      <w:proofErr w:type="gramEnd"/>
      <w:r w:rsidRPr="00644D5B">
        <w:rPr>
          <w:rStyle w:val="af7"/>
          <w:rFonts w:hint="eastAsia"/>
          <w:i w:val="0"/>
          <w:iCs w:val="0"/>
        </w:rPr>
        <w:t>。”」</w:t>
      </w:r>
      <w:r w:rsidRPr="00644D5B">
        <w:rPr>
          <w:rStyle w:val="WW-FootnoteReference1"/>
          <w:rFonts w:hint="eastAsia"/>
          <w:vertAlign w:val="baseline"/>
        </w:rPr>
        <w:endnoteReference w:id="15"/>
      </w:r>
      <w:r w:rsidRPr="00644D5B">
        <w:rPr>
          <w:rStyle w:val="WW-FootnoteReference1"/>
          <w:rFonts w:hint="eastAsia"/>
          <w:vertAlign w:val="baseline"/>
        </w:rPr>
        <w:t xml:space="preserve"> </w:t>
      </w:r>
    </w:p>
    <w:p w:rsidR="00644D5B" w:rsidRPr="00644D5B" w:rsidRDefault="00644D5B" w:rsidP="00644D5B">
      <w:pPr>
        <w:pStyle w:val="aa"/>
        <w:ind w:firstLine="560"/>
        <w:rPr>
          <w:rStyle w:val="af7"/>
          <w:i w:val="0"/>
          <w:iCs w:val="0"/>
        </w:rPr>
      </w:pPr>
      <w:r w:rsidRPr="00644D5B">
        <w:rPr>
          <w:rStyle w:val="af7"/>
          <w:rFonts w:hint="eastAsia"/>
          <w:i w:val="0"/>
          <w:iCs w:val="0"/>
        </w:rPr>
        <w:t>刘文虽然没有涉及吴均诗中“指南酌”的出处，但其解释远胜孙文。</w:t>
      </w:r>
    </w:p>
    <w:p w:rsidR="00644D5B" w:rsidRPr="00644D5B" w:rsidRDefault="00644D5B" w:rsidP="00644D5B">
      <w:pPr>
        <w:pStyle w:val="aa"/>
        <w:ind w:firstLine="560"/>
      </w:pPr>
      <w:r w:rsidRPr="00644D5B">
        <w:rPr>
          <w:rStyle w:val="af7"/>
          <w:rFonts w:hint="eastAsia"/>
          <w:i w:val="0"/>
          <w:iCs w:val="0"/>
        </w:rPr>
        <w:t>2015年以来，笔者一再指出“东风酒”与“指南酌”是一对名词，“指南酌”的出典是《论衡》“司南酌”。现补充新的资料，进一步论述。</w:t>
      </w:r>
    </w:p>
    <w:p w:rsidR="00644D5B" w:rsidRPr="00644D5B" w:rsidRDefault="00644D5B" w:rsidP="00644D5B">
      <w:pPr>
        <w:pStyle w:val="aa"/>
        <w:ind w:firstLine="560"/>
      </w:pPr>
    </w:p>
    <w:p w:rsidR="00644D5B" w:rsidRPr="00644D5B" w:rsidRDefault="00644D5B" w:rsidP="00644D5B">
      <w:pPr>
        <w:pStyle w:val="aa"/>
        <w:ind w:firstLine="562"/>
        <w:rPr>
          <w:b/>
        </w:rPr>
      </w:pPr>
      <w:r w:rsidRPr="00644D5B">
        <w:rPr>
          <w:b/>
        </w:rPr>
        <w:t>三. 东风与“东风酒”</w:t>
      </w:r>
    </w:p>
    <w:p w:rsidR="00644D5B" w:rsidRPr="00644D5B" w:rsidRDefault="00644D5B" w:rsidP="00644D5B">
      <w:pPr>
        <w:pStyle w:val="aa"/>
        <w:ind w:firstLine="560"/>
      </w:pPr>
      <w:r w:rsidRPr="00644D5B">
        <w:lastRenderedPageBreak/>
        <w:t>吴均“文体清拔有古气”，继承了汉魏古诗的传统。曹操（155-220）名篇《短歌行》二首开头云：“对酒当歌，人生几何！譬如朝露，去日苦多。慨当以慷，忧思难忘。何以解忧？唯有杜康。”吴均一直怀才不遇，对曹操这首著名的求贤</w:t>
      </w:r>
      <w:proofErr w:type="gramStart"/>
      <w:r w:rsidRPr="00644D5B">
        <w:t>歌十分</w:t>
      </w:r>
      <w:proofErr w:type="gramEnd"/>
      <w:r w:rsidRPr="00644D5B">
        <w:t>熟悉，深有感触。</w:t>
      </w:r>
      <w:r w:rsidRPr="00644D5B">
        <w:rPr>
          <w:rFonts w:hint="eastAsia"/>
        </w:rPr>
        <w:t>吴</w:t>
      </w:r>
      <w:r w:rsidRPr="00644D5B">
        <w:t>均诗中用“对……酒”对应“举……酌”，相当于对酒、举杯的句式，酒和</w:t>
      </w:r>
      <w:proofErr w:type="gramStart"/>
      <w:r w:rsidRPr="00644D5B">
        <w:t>酌都是</w:t>
      </w:r>
      <w:proofErr w:type="gramEnd"/>
      <w:r w:rsidRPr="00644D5B">
        <w:t>名词。</w:t>
      </w:r>
    </w:p>
    <w:p w:rsidR="00644D5B" w:rsidRPr="00644D5B" w:rsidRDefault="00644D5B" w:rsidP="00644D5B">
      <w:pPr>
        <w:pStyle w:val="aa"/>
        <w:ind w:firstLine="560"/>
      </w:pPr>
      <w:r w:rsidRPr="00644D5B">
        <w:t>东风是长江上的自然现象，在赤壁之战中起过重要的作用。《吴书·周瑜传》曰：黄“盖放诸船，同时发火。时风盛猛，悉延烧</w:t>
      </w:r>
      <w:proofErr w:type="gramStart"/>
      <w:r w:rsidRPr="00644D5B">
        <w:t>岸上营</w:t>
      </w:r>
      <w:proofErr w:type="gramEnd"/>
      <w:r w:rsidRPr="00644D5B">
        <w:t>落。《周瑜传》</w:t>
      </w:r>
      <w:proofErr w:type="gramStart"/>
      <w:r w:rsidRPr="00644D5B">
        <w:t>裴</w:t>
      </w:r>
      <w:proofErr w:type="gramEnd"/>
      <w:r w:rsidRPr="00644D5B">
        <w:t>注引《江表传》曰：“时东南风急”，“火烈风猛，往船如箭，飞埃绝烂，烧尽北船，延及岸边营柴。”《周瑜传》和《江表传》突出了吴军在孙刘联盟中的主导地位，显示了东风在赤壁“火攻”中的作用。</w:t>
      </w:r>
    </w:p>
    <w:p w:rsidR="00644D5B" w:rsidRPr="00644D5B" w:rsidRDefault="00644D5B" w:rsidP="00644D5B">
      <w:pPr>
        <w:pStyle w:val="aa"/>
        <w:ind w:firstLine="560"/>
      </w:pPr>
      <w:r w:rsidRPr="00644D5B">
        <w:t>西汉董仲舒《春秋繁露·同类相动》曰：“水得夜益长数分，东风而酒湛溢。”</w:t>
      </w:r>
      <w:r w:rsidRPr="00644D5B">
        <w:rPr>
          <w:rStyle w:val="WW-FootnoteReference1"/>
          <w:rFonts w:hint="eastAsia"/>
          <w:vertAlign w:val="baseline"/>
        </w:rPr>
        <w:t xml:space="preserve"> </w:t>
      </w:r>
      <w:r w:rsidRPr="00644D5B">
        <w:rPr>
          <w:rStyle w:val="WW-FootnoteReference1"/>
          <w:rFonts w:hint="eastAsia"/>
          <w:vertAlign w:val="baseline"/>
        </w:rPr>
        <w:endnoteReference w:id="16"/>
      </w:r>
      <w:r w:rsidRPr="00644D5B">
        <w:t>《淮南子·览冥训》曰：“夫物类之相应，玄妙深微，知不能论，辩不能解，故东风至而酒湛溢。”</w:t>
      </w:r>
      <w:r w:rsidRPr="00644D5B">
        <w:rPr>
          <w:rStyle w:val="WW-FootnoteReference1"/>
          <w:rFonts w:hint="eastAsia"/>
          <w:vertAlign w:val="baseline"/>
        </w:rPr>
        <w:t xml:space="preserve"> </w:t>
      </w:r>
      <w:r w:rsidRPr="00644D5B">
        <w:rPr>
          <w:rStyle w:val="WW-FootnoteReference1"/>
          <w:rFonts w:hint="eastAsia"/>
          <w:vertAlign w:val="baseline"/>
        </w:rPr>
        <w:endnoteReference w:id="17"/>
      </w:r>
      <w:r w:rsidRPr="00644D5B">
        <w:rPr>
          <w:rStyle w:val="WW-FootnoteReference1"/>
          <w:rFonts w:hint="eastAsia"/>
          <w:vertAlign w:val="baseline"/>
        </w:rPr>
        <w:t xml:space="preserve"> </w:t>
      </w:r>
      <w:r w:rsidRPr="00644D5B">
        <w:t>历史上未必酿造过什么“东风酒”。</w:t>
      </w:r>
      <w:r w:rsidRPr="00644D5B">
        <w:rPr>
          <w:rStyle w:val="af7"/>
          <w:rFonts w:hint="eastAsia"/>
          <w:i w:val="0"/>
          <w:iCs w:val="0"/>
        </w:rPr>
        <w:t>“东风酒”系吴均化用“对酒当歌”、赤壁之战借助东风和“东风至而酒湛溢”之类的典故，新创之典。</w:t>
      </w:r>
      <w:r w:rsidRPr="00644D5B">
        <w:t>吴均首创的“东风酒”一词，是后世诗坛</w:t>
      </w:r>
      <w:proofErr w:type="gramStart"/>
      <w:r w:rsidRPr="00644D5B">
        <w:t>咏</w:t>
      </w:r>
      <w:proofErr w:type="gramEnd"/>
      <w:r w:rsidRPr="00644D5B">
        <w:t>春时常用之典。例如：</w:t>
      </w:r>
    </w:p>
    <w:p w:rsidR="00644D5B" w:rsidRPr="00644D5B" w:rsidRDefault="00644D5B" w:rsidP="00644D5B">
      <w:pPr>
        <w:pStyle w:val="aa"/>
        <w:ind w:firstLine="560"/>
      </w:pPr>
      <w:r w:rsidRPr="00644D5B">
        <w:lastRenderedPageBreak/>
        <w:t>北宋</w:t>
      </w:r>
      <w:r w:rsidRPr="00644D5B">
        <w:rPr>
          <w:rFonts w:hint="eastAsia"/>
        </w:rPr>
        <w:t>明道二年（1033），</w:t>
      </w:r>
      <w:r w:rsidRPr="00644D5B">
        <w:t>欧阳修的《早春南征寄洛中诸友》有云：“东风</w:t>
      </w:r>
      <w:proofErr w:type="gramStart"/>
      <w:r w:rsidRPr="00644D5B">
        <w:t>一</w:t>
      </w:r>
      <w:proofErr w:type="gramEnd"/>
      <w:r w:rsidRPr="00644D5B">
        <w:t>罇酒，新岁独思家。”</w:t>
      </w:r>
      <w:r w:rsidRPr="00644D5B">
        <w:rPr>
          <w:rStyle w:val="WW-EndnoteReference12345678"/>
          <w:vertAlign w:val="baseline"/>
        </w:rPr>
        <w:endnoteReference w:id="18"/>
      </w:r>
      <w:r w:rsidRPr="00644D5B">
        <w:rPr>
          <w:rStyle w:val="WW-FootnoteReference1"/>
          <w:rFonts w:hint="eastAsia"/>
          <w:vertAlign w:val="baseline"/>
        </w:rPr>
        <w:t xml:space="preserve"> </w:t>
      </w:r>
      <w:r w:rsidRPr="00644D5B">
        <w:t>诗中“东风一罇酒”即“一罇东风酒”。宋代郑</w:t>
      </w:r>
      <w:proofErr w:type="gramStart"/>
      <w:r w:rsidRPr="00644D5B">
        <w:t>獬</w:t>
      </w:r>
      <w:proofErr w:type="gramEnd"/>
      <w:r w:rsidRPr="00644D5B">
        <w:t>的《巽亭小饮》云： “花开花落何须问，劝尔东风酒一杯。 ”</w:t>
      </w:r>
      <w:r w:rsidRPr="00644D5B">
        <w:rPr>
          <w:rStyle w:val="WW-FootnoteReference1"/>
          <w:rFonts w:hint="eastAsia"/>
          <w:vertAlign w:val="baseline"/>
        </w:rPr>
        <w:endnoteReference w:id="19"/>
      </w:r>
      <w:r w:rsidRPr="00644D5B">
        <w:rPr>
          <w:rStyle w:val="WW-FootnoteReference1"/>
          <w:rFonts w:hint="eastAsia"/>
          <w:vertAlign w:val="baseline"/>
        </w:rPr>
        <w:t xml:space="preserve"> </w:t>
      </w:r>
      <w:r w:rsidRPr="00644D5B">
        <w:t>宋代</w:t>
      </w:r>
      <w:r w:rsidRPr="00644D5B">
        <w:rPr>
          <w:rFonts w:hint="eastAsia"/>
        </w:rPr>
        <w:t>苏</w:t>
      </w:r>
      <w:proofErr w:type="gramStart"/>
      <w:r w:rsidRPr="00644D5B">
        <w:rPr>
          <w:rFonts w:hint="eastAsia"/>
        </w:rPr>
        <w:t>籀</w:t>
      </w:r>
      <w:proofErr w:type="gramEnd"/>
      <w:r w:rsidRPr="00644D5B">
        <w:t>《</w:t>
      </w:r>
      <w:r w:rsidRPr="00644D5B">
        <w:rPr>
          <w:rFonts w:hint="eastAsia"/>
        </w:rPr>
        <w:t>寒食后出郊一首</w:t>
      </w:r>
      <w:r w:rsidRPr="00644D5B">
        <w:t>》有云</w:t>
      </w:r>
      <w:r w:rsidRPr="00644D5B">
        <w:rPr>
          <w:rFonts w:hint="eastAsia"/>
        </w:rPr>
        <w:t>：</w:t>
      </w:r>
      <w:r w:rsidRPr="00644D5B">
        <w:t>“</w:t>
      </w:r>
      <w:proofErr w:type="gramStart"/>
      <w:r w:rsidRPr="00644D5B">
        <w:rPr>
          <w:rFonts w:hint="eastAsia"/>
        </w:rPr>
        <w:t>澹</w:t>
      </w:r>
      <w:proofErr w:type="gramEnd"/>
      <w:r w:rsidRPr="00644D5B">
        <w:rPr>
          <w:rFonts w:hint="eastAsia"/>
        </w:rPr>
        <w:t>沲东风酒一巵，笙篁鸡鞠傲春晖。”</w:t>
      </w:r>
      <w:r w:rsidRPr="00644D5B">
        <w:rPr>
          <w:rStyle w:val="WW-FootnoteReference1"/>
          <w:rFonts w:hint="eastAsia"/>
          <w:vertAlign w:val="baseline"/>
        </w:rPr>
        <w:t xml:space="preserve"> </w:t>
      </w:r>
      <w:r w:rsidRPr="00644D5B">
        <w:rPr>
          <w:rStyle w:val="WW-FootnoteReference1"/>
          <w:rFonts w:hint="eastAsia"/>
          <w:vertAlign w:val="baseline"/>
        </w:rPr>
        <w:endnoteReference w:id="20"/>
      </w:r>
      <w:r w:rsidRPr="00644D5B">
        <w:rPr>
          <w:rStyle w:val="WW-FootnoteReference1"/>
          <w:rFonts w:hint="eastAsia"/>
          <w:vertAlign w:val="baseline"/>
        </w:rPr>
        <w:t xml:space="preserve">  </w:t>
      </w:r>
      <w:r w:rsidRPr="00644D5B">
        <w:rPr>
          <w:rFonts w:hint="eastAsia"/>
        </w:rPr>
        <w:t>澹沲，荡漾貌。</w:t>
      </w:r>
      <w:r w:rsidRPr="00644D5B">
        <w:t>宋代黎廷瑞的《戊寅人日》有云：“满饮东风酒，悠悠自醉眠。”</w:t>
      </w:r>
      <w:r w:rsidRPr="00644D5B">
        <w:rPr>
          <w:rStyle w:val="WW-FootnoteReference1"/>
          <w:rFonts w:hint="eastAsia"/>
          <w:vertAlign w:val="baseline"/>
        </w:rPr>
        <w:endnoteReference w:id="21"/>
      </w:r>
    </w:p>
    <w:p w:rsidR="00644D5B" w:rsidRPr="00644D5B" w:rsidRDefault="00644D5B" w:rsidP="00644D5B">
      <w:pPr>
        <w:pStyle w:val="aa"/>
        <w:ind w:firstLine="560"/>
      </w:pPr>
      <w:r w:rsidRPr="00644D5B">
        <w:t>上述“满饮东风酒”</w:t>
      </w:r>
      <w:r w:rsidRPr="00644D5B">
        <w:rPr>
          <w:rFonts w:hint="eastAsia"/>
        </w:rPr>
        <w:t>等诗</w:t>
      </w:r>
      <w:r w:rsidRPr="00644D5B">
        <w:t>例，足以证明“独对东风酒”的“东风酒”是</w:t>
      </w:r>
      <w:r w:rsidRPr="00644D5B">
        <w:rPr>
          <w:rFonts w:hint="eastAsia"/>
        </w:rPr>
        <w:t>一</w:t>
      </w:r>
      <w:r w:rsidRPr="00644D5B">
        <w:t>名词。“指南酌”与“东风酒”对偶，词性相同，也是名词。</w:t>
      </w:r>
      <w:r w:rsidRPr="00644D5B">
        <w:rPr>
          <w:rStyle w:val="af7"/>
          <w:rFonts w:hint="eastAsia"/>
          <w:i w:val="0"/>
          <w:iCs w:val="0"/>
        </w:rPr>
        <w:t>“独对东风酒”是一种用典的修辞手法，与其对偶的“谁举指南酌”也是一种用典的修辞手法，不能想当然地理解成写实的“随手持举”“一件浮在水上的仪器”。</w:t>
      </w:r>
      <w:r w:rsidRPr="00644D5B">
        <w:rPr>
          <w:rFonts w:hint="eastAsia"/>
        </w:rPr>
        <w:t>孙文对</w:t>
      </w:r>
      <w:r w:rsidRPr="00644D5B">
        <w:t>“独对东风酒”，</w:t>
      </w:r>
      <w:r w:rsidRPr="00644D5B">
        <w:rPr>
          <w:rFonts w:hint="eastAsia"/>
        </w:rPr>
        <w:t>也</w:t>
      </w:r>
      <w:r w:rsidRPr="00644D5B">
        <w:rPr>
          <w:rStyle w:val="af7"/>
          <w:rFonts w:hint="eastAsia"/>
          <w:i w:val="0"/>
          <w:iCs w:val="0"/>
        </w:rPr>
        <w:t>以“对酒”解读</w:t>
      </w:r>
      <w:r w:rsidRPr="00644D5B">
        <w:rPr>
          <w:rFonts w:hint="eastAsia"/>
        </w:rPr>
        <w:t>。对</w:t>
      </w:r>
      <w:r w:rsidRPr="00644D5B">
        <w:t>“谁举指南酌”</w:t>
      </w:r>
      <w:r w:rsidRPr="00644D5B">
        <w:rPr>
          <w:rFonts w:hint="eastAsia"/>
        </w:rPr>
        <w:t>，先说</w:t>
      </w:r>
      <w:proofErr w:type="gramStart"/>
      <w:r w:rsidRPr="00644D5B">
        <w:rPr>
          <w:rFonts w:hint="eastAsia"/>
        </w:rPr>
        <w:t>“</w:t>
      </w:r>
      <w:proofErr w:type="gramEnd"/>
      <w:r w:rsidRPr="00644D5B">
        <w:rPr>
          <w:rStyle w:val="af7"/>
          <w:rFonts w:hint="eastAsia"/>
          <w:i w:val="0"/>
          <w:iCs w:val="0"/>
        </w:rPr>
        <w:t>在此诗中“酌”字指酒”，若按此说，</w:t>
      </w:r>
      <w:r w:rsidRPr="00644D5B">
        <w:t>“谁举指南酌”</w:t>
      </w:r>
      <w:r w:rsidRPr="00644D5B">
        <w:rPr>
          <w:rFonts w:hint="eastAsia"/>
        </w:rPr>
        <w:t>变为</w:t>
      </w:r>
      <w:r w:rsidRPr="00644D5B">
        <w:t>“谁举指南</w:t>
      </w:r>
      <w:r w:rsidRPr="00644D5B">
        <w:rPr>
          <w:rStyle w:val="af7"/>
          <w:rFonts w:hint="eastAsia"/>
          <w:i w:val="0"/>
          <w:iCs w:val="0"/>
        </w:rPr>
        <w:t>酒</w:t>
      </w:r>
      <w:r w:rsidRPr="00644D5B">
        <w:t>”</w:t>
      </w:r>
      <w:r w:rsidRPr="00644D5B">
        <w:rPr>
          <w:rFonts w:hint="eastAsia"/>
        </w:rPr>
        <w:t>，文理欠通。又说“</w:t>
      </w:r>
      <w:r w:rsidRPr="00644D5B">
        <w:rPr>
          <w:rStyle w:val="af7"/>
          <w:rFonts w:hint="eastAsia"/>
          <w:i w:val="0"/>
          <w:iCs w:val="0"/>
        </w:rPr>
        <w:t>继之以行</w:t>
      </w:r>
      <w:proofErr w:type="gramStart"/>
      <w:r w:rsidRPr="00644D5B">
        <w:rPr>
          <w:rStyle w:val="af7"/>
          <w:rFonts w:hint="eastAsia"/>
          <w:i w:val="0"/>
          <w:iCs w:val="0"/>
        </w:rPr>
        <w:t>觞</w:t>
      </w:r>
      <w:proofErr w:type="gramEnd"/>
      <w:r w:rsidRPr="00644D5B">
        <w:rPr>
          <w:rStyle w:val="af7"/>
          <w:rFonts w:hint="eastAsia"/>
          <w:i w:val="0"/>
          <w:iCs w:val="0"/>
        </w:rPr>
        <w:t>”，将</w:t>
      </w:r>
      <w:r w:rsidRPr="00644D5B">
        <w:t>“谁举指南酌”</w:t>
      </w:r>
      <w:r w:rsidRPr="00644D5B">
        <w:rPr>
          <w:rFonts w:hint="eastAsia"/>
        </w:rPr>
        <w:t>变为了</w:t>
      </w:r>
      <w:r w:rsidRPr="00644D5B">
        <w:t>“谁举指南</w:t>
      </w:r>
      <w:r w:rsidRPr="00644D5B">
        <w:rPr>
          <w:rStyle w:val="af7"/>
          <w:rFonts w:hint="eastAsia"/>
          <w:i w:val="0"/>
          <w:iCs w:val="0"/>
        </w:rPr>
        <w:t>行</w:t>
      </w:r>
      <w:proofErr w:type="gramStart"/>
      <w:r w:rsidRPr="00644D5B">
        <w:rPr>
          <w:rStyle w:val="af7"/>
          <w:rFonts w:hint="eastAsia"/>
          <w:i w:val="0"/>
          <w:iCs w:val="0"/>
        </w:rPr>
        <w:t>觞</w:t>
      </w:r>
      <w:proofErr w:type="gramEnd"/>
      <w:r w:rsidRPr="00644D5B">
        <w:t>”。</w:t>
      </w:r>
      <w:r w:rsidRPr="00644D5B">
        <w:rPr>
          <w:rFonts w:hint="eastAsia"/>
        </w:rPr>
        <w:t>“</w:t>
      </w:r>
      <w:r w:rsidRPr="00644D5B">
        <w:t>酌</w:t>
      </w:r>
      <w:r w:rsidRPr="00644D5B">
        <w:rPr>
          <w:rFonts w:hint="eastAsia"/>
        </w:rPr>
        <w:t>（</w:t>
      </w:r>
      <w:r w:rsidRPr="00644D5B">
        <w:rPr>
          <w:rStyle w:val="af7"/>
          <w:rFonts w:hint="eastAsia"/>
          <w:i w:val="0"/>
          <w:iCs w:val="0"/>
        </w:rPr>
        <w:t>行</w:t>
      </w:r>
      <w:proofErr w:type="gramStart"/>
      <w:r w:rsidRPr="00644D5B">
        <w:rPr>
          <w:rStyle w:val="af7"/>
          <w:rFonts w:hint="eastAsia"/>
          <w:i w:val="0"/>
          <w:iCs w:val="0"/>
        </w:rPr>
        <w:t>觞</w:t>
      </w:r>
      <w:proofErr w:type="gramEnd"/>
      <w:r w:rsidRPr="00644D5B">
        <w:rPr>
          <w:rStyle w:val="af7"/>
          <w:rFonts w:hint="eastAsia"/>
          <w:i w:val="0"/>
          <w:iCs w:val="0"/>
        </w:rPr>
        <w:t>）”是动词， 与名词“酒”</w:t>
      </w:r>
      <w:r w:rsidRPr="00644D5B">
        <w:t xml:space="preserve"> 词性</w:t>
      </w:r>
      <w:proofErr w:type="gramStart"/>
      <w:r w:rsidRPr="00644D5B">
        <w:rPr>
          <w:rStyle w:val="af7"/>
          <w:rFonts w:hint="eastAsia"/>
          <w:i w:val="0"/>
          <w:iCs w:val="0"/>
        </w:rPr>
        <w:t>不</w:t>
      </w:r>
      <w:proofErr w:type="gramEnd"/>
      <w:r w:rsidRPr="00644D5B">
        <w:rPr>
          <w:rStyle w:val="af7"/>
          <w:rFonts w:hint="eastAsia"/>
          <w:i w:val="0"/>
          <w:iCs w:val="0"/>
        </w:rPr>
        <w:t>对</w:t>
      </w:r>
      <w:r w:rsidRPr="00644D5B">
        <w:t>偶</w:t>
      </w:r>
      <w:r w:rsidRPr="00644D5B">
        <w:rPr>
          <w:rFonts w:hint="eastAsia"/>
        </w:rPr>
        <w:t>。所以无论“酒”或“行</w:t>
      </w:r>
      <w:r w:rsidRPr="00644D5B">
        <w:rPr>
          <w:rStyle w:val="af7"/>
          <w:rFonts w:hint="eastAsia"/>
          <w:i w:val="0"/>
          <w:iCs w:val="0"/>
        </w:rPr>
        <w:t>觞”</w:t>
      </w:r>
      <w:r w:rsidRPr="00644D5B">
        <w:rPr>
          <w:rFonts w:hint="eastAsia"/>
        </w:rPr>
        <w:t>都不合诗意。而且，诗中“指南酌”用典，孙文释“酌”为</w:t>
      </w:r>
      <w:r w:rsidRPr="00644D5B">
        <w:rPr>
          <w:rStyle w:val="af7"/>
          <w:rFonts w:hint="eastAsia"/>
          <w:i w:val="0"/>
          <w:iCs w:val="0"/>
        </w:rPr>
        <w:t>行</w:t>
      </w:r>
      <w:proofErr w:type="gramStart"/>
      <w:r w:rsidRPr="00644D5B">
        <w:rPr>
          <w:rStyle w:val="af7"/>
          <w:rFonts w:hint="eastAsia"/>
          <w:i w:val="0"/>
          <w:iCs w:val="0"/>
        </w:rPr>
        <w:t>觞</w:t>
      </w:r>
      <w:proofErr w:type="gramEnd"/>
      <w:r w:rsidRPr="00644D5B">
        <w:rPr>
          <w:rFonts w:hint="eastAsia"/>
        </w:rPr>
        <w:t>后，剩下的“指南”怎样解释，也避而不谈。我们不禁要请教，按孙文对吴均诗的理解</w:t>
      </w:r>
      <w:proofErr w:type="gramStart"/>
      <w:r w:rsidRPr="00644D5B">
        <w:rPr>
          <w:rFonts w:hint="eastAsia"/>
        </w:rPr>
        <w:t>和评诗标准</w:t>
      </w:r>
      <w:proofErr w:type="gramEnd"/>
      <w:r w:rsidRPr="00644D5B">
        <w:rPr>
          <w:rFonts w:hint="eastAsia"/>
        </w:rPr>
        <w:t>，诗中举什么行</w:t>
      </w:r>
      <w:proofErr w:type="gramStart"/>
      <w:r w:rsidRPr="00644D5B">
        <w:rPr>
          <w:rFonts w:hint="eastAsia"/>
        </w:rPr>
        <w:t>觞</w:t>
      </w:r>
      <w:proofErr w:type="gramEnd"/>
      <w:r w:rsidRPr="00644D5B">
        <w:rPr>
          <w:rFonts w:hint="eastAsia"/>
        </w:rPr>
        <w:t>?</w:t>
      </w:r>
    </w:p>
    <w:p w:rsidR="00644D5B" w:rsidRPr="00644D5B" w:rsidRDefault="00644D5B" w:rsidP="00644D5B">
      <w:pPr>
        <w:pStyle w:val="aa"/>
        <w:ind w:firstLine="560"/>
      </w:pPr>
    </w:p>
    <w:p w:rsidR="00644D5B" w:rsidRPr="00644D5B" w:rsidRDefault="00644D5B" w:rsidP="00644D5B">
      <w:pPr>
        <w:pStyle w:val="aa"/>
        <w:ind w:firstLine="562"/>
        <w:rPr>
          <w:b/>
        </w:rPr>
      </w:pPr>
      <w:r w:rsidRPr="00644D5B">
        <w:rPr>
          <w:b/>
        </w:rPr>
        <w:t>四. 水浮</w:t>
      </w:r>
      <w:proofErr w:type="gramStart"/>
      <w:r w:rsidRPr="00644D5B">
        <w:rPr>
          <w:b/>
        </w:rPr>
        <w:t>瓢针司南酌和</w:t>
      </w:r>
      <w:proofErr w:type="gramEnd"/>
      <w:r w:rsidRPr="00644D5B">
        <w:rPr>
          <w:b/>
        </w:rPr>
        <w:t>考古材料</w:t>
      </w:r>
    </w:p>
    <w:p w:rsidR="00644D5B" w:rsidRPr="00644D5B" w:rsidRDefault="00644D5B" w:rsidP="00644D5B">
      <w:pPr>
        <w:pStyle w:val="aa"/>
        <w:ind w:firstLine="560"/>
      </w:pPr>
      <w:r w:rsidRPr="00644D5B">
        <w:t>公元前四世纪，鬼谷子本人所作的《鬼谷子</w:t>
      </w:r>
      <w:r w:rsidRPr="00644D5B">
        <w:rPr>
          <w:rFonts w:hint="eastAsia"/>
        </w:rPr>
        <w:t>·</w:t>
      </w:r>
      <w:r w:rsidRPr="00644D5B">
        <w:t>反应》记载“磁石之取针”。磁化之针实已问世。到公元前三世纪，《鬼谷子》记载：“郑人取玉，必载司南，为其不惑也。”说明取玉的郑人已使用司南(酌)。东汉王充《</w:t>
      </w:r>
      <w:r w:rsidRPr="00644D5B">
        <w:rPr>
          <w:rFonts w:hint="eastAsia"/>
        </w:rPr>
        <w:t>论</w:t>
      </w:r>
      <w:r w:rsidRPr="00644D5B">
        <w:t>衡》重提“磁石引针”，用“</w:t>
      </w:r>
      <w:r w:rsidRPr="00644D5B">
        <w:rPr>
          <w:rFonts w:hint="eastAsia"/>
        </w:rPr>
        <w:t>司南之酌，投之于地，其</w:t>
      </w:r>
      <w:proofErr w:type="gramStart"/>
      <w:r w:rsidRPr="00644D5B">
        <w:rPr>
          <w:rFonts w:hint="eastAsia"/>
        </w:rPr>
        <w:t>柢</w:t>
      </w:r>
      <w:proofErr w:type="gramEnd"/>
      <w:r w:rsidRPr="00644D5B">
        <w:rPr>
          <w:rFonts w:hint="eastAsia"/>
        </w:rPr>
        <w:t>指南”</w:t>
      </w:r>
      <w:r w:rsidRPr="00644D5B">
        <w:t>对“司南酌”作了进一步的描述，说的是：(瓢勺制的)司南酌(装置)，放在地上，(针</w:t>
      </w:r>
      <w:proofErr w:type="gramStart"/>
      <w:r w:rsidRPr="00644D5B">
        <w:t>端所在</w:t>
      </w:r>
      <w:proofErr w:type="gramEnd"/>
      <w:r w:rsidRPr="00644D5B">
        <w:t>的)瓢柄(自动)指南。</w:t>
      </w:r>
      <w:r w:rsidRPr="00644D5B">
        <w:rPr>
          <w:rFonts w:hint="eastAsia"/>
        </w:rPr>
        <w:t>愚意最</w:t>
      </w:r>
      <w:r w:rsidRPr="00644D5B">
        <w:t>贴近这一记载的复原方案是“瓢针司南酌”。</w:t>
      </w:r>
      <w:proofErr w:type="gramStart"/>
      <w:r w:rsidRPr="00644D5B">
        <w:rPr>
          <w:rFonts w:hint="eastAsia"/>
        </w:rPr>
        <w:t>瓢针司南</w:t>
      </w:r>
      <w:proofErr w:type="gramEnd"/>
      <w:r w:rsidRPr="00644D5B">
        <w:rPr>
          <w:rFonts w:hint="eastAsia"/>
        </w:rPr>
        <w:t>酌的结构特点决定了只能是浮式司南，而《鬼谷子》称“必载司南”，正与水载司南之意相合。</w:t>
      </w:r>
    </w:p>
    <w:p w:rsidR="00644D5B" w:rsidRPr="00644D5B" w:rsidRDefault="00644D5B" w:rsidP="00644D5B">
      <w:pPr>
        <w:pStyle w:val="aa"/>
        <w:ind w:firstLine="560"/>
      </w:pPr>
      <w:r w:rsidRPr="00644D5B">
        <w:rPr>
          <w:rFonts w:hint="eastAsia"/>
        </w:rPr>
        <w:t>晋代葛洪所著</w:t>
      </w:r>
      <w:r w:rsidRPr="00644D5B">
        <w:t>《抱朴子》中也有“磁石引针”，可惜系《太平御览》</w:t>
      </w:r>
      <w:r w:rsidRPr="00644D5B">
        <w:rPr>
          <w:rFonts w:hint="eastAsia"/>
        </w:rPr>
        <w:t>卷五一保存的</w:t>
      </w:r>
      <w:r w:rsidRPr="00644D5B">
        <w:t>《抱朴子》</w:t>
      </w:r>
      <w:proofErr w:type="gramStart"/>
      <w:r w:rsidRPr="00644D5B">
        <w:t>佚</w:t>
      </w:r>
      <w:proofErr w:type="gramEnd"/>
      <w:r w:rsidRPr="00644D5B">
        <w:t>文，其上下文不明</w:t>
      </w:r>
      <w:r w:rsidRPr="00644D5B">
        <w:rPr>
          <w:rFonts w:hint="eastAsia"/>
        </w:rPr>
        <w:t>。</w:t>
      </w:r>
      <w:r w:rsidRPr="00644D5B">
        <w:t>《抱朴子外篇</w:t>
      </w:r>
      <w:r w:rsidRPr="00644D5B">
        <w:rPr>
          <w:rFonts w:hint="eastAsia"/>
        </w:rPr>
        <w:t>·</w:t>
      </w:r>
      <w:r w:rsidRPr="00644D5B">
        <w:t>嘉遁》说：“夫群迷乎云梦者，必须指南以知道；并</w:t>
      </w:r>
      <w:r w:rsidRPr="00644D5B">
        <w:rPr>
          <w:rFonts w:hint="eastAsia"/>
        </w:rPr>
        <w:t>【</w:t>
      </w:r>
      <w:r w:rsidRPr="00644D5B">
        <w:t>失</w:t>
      </w:r>
      <w:r w:rsidRPr="00644D5B">
        <w:rPr>
          <w:rFonts w:hint="eastAsia"/>
        </w:rPr>
        <w:t>】</w:t>
      </w:r>
      <w:r w:rsidRPr="00644D5B">
        <w:t>乎沧海者，必仰辰</w:t>
      </w:r>
      <w:proofErr w:type="gramStart"/>
      <w:r w:rsidRPr="00644D5B">
        <w:t>极</w:t>
      </w:r>
      <w:proofErr w:type="gramEnd"/>
      <w:r w:rsidRPr="00644D5B">
        <w:t>以得反。”</w:t>
      </w:r>
      <w:r w:rsidRPr="00644D5B">
        <w:rPr>
          <w:rStyle w:val="WW-FootnoteReference1"/>
          <w:rFonts w:hint="eastAsia"/>
          <w:vertAlign w:val="baseline"/>
        </w:rPr>
        <w:endnoteReference w:id="22"/>
      </w:r>
      <w:r w:rsidRPr="00644D5B">
        <w:t>云梦</w:t>
      </w:r>
      <w:r w:rsidRPr="00644D5B">
        <w:rPr>
          <w:rFonts w:hint="eastAsia"/>
        </w:rPr>
        <w:t>为江汉平原</w:t>
      </w:r>
      <w:r w:rsidRPr="00644D5B">
        <w:t>河道纵横交错，湖泊星罗棋布</w:t>
      </w:r>
      <w:r w:rsidRPr="00644D5B">
        <w:rPr>
          <w:rFonts w:hint="eastAsia"/>
        </w:rPr>
        <w:t>之地，</w:t>
      </w:r>
      <w:r w:rsidRPr="00644D5B">
        <w:t>文中“指南”不可能是在云梦中毫无用武之地的指南车，只能是使用方便的</w:t>
      </w:r>
      <w:r w:rsidRPr="00644D5B">
        <w:rPr>
          <w:rFonts w:hint="eastAsia"/>
        </w:rPr>
        <w:t>磁性</w:t>
      </w:r>
      <w:r w:rsidRPr="00644D5B">
        <w:t>指南(酌)。</w:t>
      </w:r>
      <w:r w:rsidRPr="00644D5B">
        <w:rPr>
          <w:rFonts w:hint="eastAsia"/>
        </w:rPr>
        <w:t>对照</w:t>
      </w:r>
      <w:r w:rsidRPr="00644D5B">
        <w:t>《鬼谷子》：“郑人取玉，必载司南，为其不惑也。”</w:t>
      </w:r>
      <w:r w:rsidRPr="00644D5B">
        <w:rPr>
          <w:rFonts w:hint="eastAsia"/>
        </w:rPr>
        <w:t>“</w:t>
      </w:r>
      <w:r w:rsidRPr="00644D5B">
        <w:t>群</w:t>
      </w:r>
      <w:r w:rsidRPr="00644D5B">
        <w:rPr>
          <w:rFonts w:hint="eastAsia"/>
        </w:rPr>
        <w:t>”对应于</w:t>
      </w:r>
      <w:r w:rsidRPr="00644D5B">
        <w:t>取玉</w:t>
      </w:r>
      <w:r w:rsidRPr="00644D5B">
        <w:rPr>
          <w:rFonts w:hint="eastAsia"/>
        </w:rPr>
        <w:t>的</w:t>
      </w:r>
      <w:r w:rsidRPr="00644D5B">
        <w:t>郑人</w:t>
      </w:r>
      <w:r w:rsidRPr="00644D5B">
        <w:rPr>
          <w:rFonts w:hint="eastAsia"/>
        </w:rPr>
        <w:t>们，水乡“</w:t>
      </w:r>
      <w:r w:rsidRPr="00644D5B">
        <w:t>云梦</w:t>
      </w:r>
      <w:r w:rsidRPr="00644D5B">
        <w:rPr>
          <w:rFonts w:hint="eastAsia"/>
        </w:rPr>
        <w:t>” 对应</w:t>
      </w:r>
      <w:r w:rsidRPr="00644D5B">
        <w:rPr>
          <w:rFonts w:hint="eastAsia"/>
        </w:rPr>
        <w:lastRenderedPageBreak/>
        <w:t>于</w:t>
      </w:r>
      <w:r w:rsidRPr="00644D5B">
        <w:t>取玉</w:t>
      </w:r>
      <w:r w:rsidRPr="00644D5B">
        <w:rPr>
          <w:rFonts w:hint="eastAsia"/>
        </w:rPr>
        <w:t>的山路，“</w:t>
      </w:r>
      <w:r w:rsidRPr="00644D5B">
        <w:t>必须指南</w:t>
      </w:r>
      <w:r w:rsidRPr="00644D5B">
        <w:rPr>
          <w:rFonts w:hint="eastAsia"/>
        </w:rPr>
        <w:t>”相当于“</w:t>
      </w:r>
      <w:r w:rsidRPr="00644D5B">
        <w:t>必载司南</w:t>
      </w:r>
      <w:r w:rsidRPr="00644D5B">
        <w:rPr>
          <w:rFonts w:hint="eastAsia"/>
        </w:rPr>
        <w:t>”，“</w:t>
      </w:r>
      <w:r w:rsidRPr="00644D5B">
        <w:t>以知道</w:t>
      </w:r>
      <w:r w:rsidRPr="00644D5B">
        <w:rPr>
          <w:rFonts w:hint="eastAsia"/>
        </w:rPr>
        <w:t>”相当于“</w:t>
      </w:r>
      <w:r w:rsidRPr="00644D5B">
        <w:t>为其不惑</w:t>
      </w:r>
      <w:r w:rsidRPr="00644D5B">
        <w:rPr>
          <w:rFonts w:hint="eastAsia"/>
        </w:rPr>
        <w:t>”，</w:t>
      </w:r>
      <w:r w:rsidRPr="00644D5B">
        <w:t>《鬼谷子》司南</w:t>
      </w:r>
      <w:r w:rsidRPr="00644D5B">
        <w:rPr>
          <w:rFonts w:hint="eastAsia"/>
        </w:rPr>
        <w:t>和《抱朴子》</w:t>
      </w:r>
      <w:r w:rsidRPr="00644D5B">
        <w:t>指南</w:t>
      </w:r>
      <w:r w:rsidRPr="00644D5B">
        <w:rPr>
          <w:rFonts w:hint="eastAsia"/>
        </w:rPr>
        <w:t>可以相互印证。辰</w:t>
      </w:r>
      <w:r w:rsidRPr="00644D5B">
        <w:t>极，指北极星。</w:t>
      </w:r>
      <w:r w:rsidRPr="00644D5B">
        <w:rPr>
          <w:rFonts w:hint="eastAsia"/>
        </w:rPr>
        <w:t>又，《抱朴子外篇·疾谬》说：“（疾）【疢】美而无直亮之针艾，群惑而无指南以自反。”</w:t>
      </w:r>
      <w:r w:rsidRPr="00644D5B">
        <w:rPr>
          <w:rStyle w:val="WW-FootnoteReference1"/>
          <w:rFonts w:hint="eastAsia"/>
          <w:vertAlign w:val="baseline"/>
        </w:rPr>
        <w:endnoteReference w:id="23"/>
      </w:r>
      <w:r w:rsidRPr="00644D5B">
        <w:rPr>
          <w:rFonts w:hint="eastAsia"/>
        </w:rPr>
        <w:t>后一句与前述</w:t>
      </w:r>
      <w:r w:rsidRPr="00644D5B">
        <w:t>“夫群迷乎云梦者，必须指南以知道</w:t>
      </w:r>
      <w:r w:rsidRPr="00644D5B">
        <w:rPr>
          <w:rFonts w:hint="eastAsia"/>
        </w:rPr>
        <w:t>”意思相同，</w:t>
      </w:r>
      <w:r w:rsidRPr="00644D5B">
        <w:t>葛洪在此</w:t>
      </w:r>
      <w:r w:rsidRPr="00644D5B">
        <w:rPr>
          <w:rFonts w:hint="eastAsia"/>
        </w:rPr>
        <w:t xml:space="preserve">将无指南(酌)与无医家之“针”并举，意味深长。 </w:t>
      </w:r>
    </w:p>
    <w:p w:rsidR="00644D5B" w:rsidRPr="00644D5B" w:rsidRDefault="00644D5B" w:rsidP="00644D5B">
      <w:pPr>
        <w:pStyle w:val="aa"/>
        <w:ind w:firstLine="560"/>
      </w:pPr>
      <w:r w:rsidRPr="00644D5B">
        <w:t>明初</w:t>
      </w:r>
      <w:r w:rsidRPr="00644D5B">
        <w:rPr>
          <w:rFonts w:hint="eastAsia"/>
        </w:rPr>
        <w:t>刘崧《赠徐山人》曰：“乱余山水半凋残，江上逢君春正阑。针自指南天</w:t>
      </w:r>
      <w:proofErr w:type="gramStart"/>
      <w:r w:rsidRPr="00644D5B">
        <w:rPr>
          <w:rFonts w:hint="eastAsia"/>
        </w:rPr>
        <w:t>杳杳</w:t>
      </w:r>
      <w:proofErr w:type="gramEnd"/>
      <w:r w:rsidRPr="00644D5B">
        <w:rPr>
          <w:rFonts w:hint="eastAsia"/>
        </w:rPr>
        <w:t>，星犹拱北夜漫漫。汉陵帝子黄金碗，晋代神仙白玉棺。回首风尘千里别，故园烟雨五峰寒。”</w:t>
      </w:r>
      <w:r w:rsidRPr="00644D5B">
        <w:rPr>
          <w:rStyle w:val="WW-FootnoteReference1"/>
          <w:rFonts w:hint="eastAsia"/>
          <w:vertAlign w:val="baseline"/>
        </w:rPr>
        <w:endnoteReference w:id="24"/>
      </w:r>
      <w:r w:rsidRPr="00644D5B">
        <w:rPr>
          <w:rStyle w:val="WW-FootnoteReference1"/>
          <w:rFonts w:hint="eastAsia"/>
          <w:vertAlign w:val="baseline"/>
        </w:rPr>
        <w:t xml:space="preserve"> </w:t>
      </w:r>
      <w:r w:rsidRPr="00644D5B">
        <w:rPr>
          <w:rFonts w:hint="eastAsia"/>
        </w:rPr>
        <w:t>刘崧，江西泰和珠林（今属江西泰和塘洲镇）人。堪舆术在江西源远流长。《赠徐山人》中提到“晋代神仙”，“针自指南天</w:t>
      </w:r>
      <w:proofErr w:type="gramStart"/>
      <w:r w:rsidRPr="00644D5B">
        <w:rPr>
          <w:rFonts w:hint="eastAsia"/>
        </w:rPr>
        <w:t>杳杳</w:t>
      </w:r>
      <w:proofErr w:type="gramEnd"/>
      <w:r w:rsidRPr="00644D5B">
        <w:rPr>
          <w:rFonts w:hint="eastAsia"/>
        </w:rPr>
        <w:t>，星犹拱北夜漫漫”当是化用葛洪《抱朴子》的</w:t>
      </w:r>
      <w:proofErr w:type="gramStart"/>
      <w:r w:rsidRPr="00644D5B">
        <w:rPr>
          <w:rFonts w:hint="eastAsia"/>
        </w:rPr>
        <w:t>文意赠徐</w:t>
      </w:r>
      <w:proofErr w:type="gramEnd"/>
      <w:r w:rsidRPr="00644D5B">
        <w:rPr>
          <w:rFonts w:hint="eastAsia"/>
        </w:rPr>
        <w:t>山人。</w:t>
      </w:r>
    </w:p>
    <w:p w:rsidR="00644D5B" w:rsidRPr="00644D5B" w:rsidRDefault="00644D5B" w:rsidP="00644D5B">
      <w:pPr>
        <w:pStyle w:val="aa"/>
        <w:ind w:firstLine="560"/>
      </w:pPr>
      <w:r w:rsidRPr="00644D5B">
        <w:rPr>
          <w:rFonts w:hint="eastAsia"/>
        </w:rPr>
        <w:t>六朝诗文中，还有梁元</w:t>
      </w:r>
      <w:proofErr w:type="gramStart"/>
      <w:r w:rsidRPr="00644D5B">
        <w:rPr>
          <w:rFonts w:hint="eastAsia"/>
        </w:rPr>
        <w:t>帝</w:t>
      </w:r>
      <w:proofErr w:type="gramEnd"/>
      <w:r w:rsidRPr="00644D5B">
        <w:rPr>
          <w:rFonts w:hint="eastAsia"/>
        </w:rPr>
        <w:t>名篇《玄览赋》中的“司南”：“见灵鸟之占</w:t>
      </w:r>
      <w:proofErr w:type="gramStart"/>
      <w:r w:rsidRPr="00644D5B">
        <w:rPr>
          <w:rFonts w:hint="eastAsia"/>
        </w:rPr>
        <w:t>巽</w:t>
      </w:r>
      <w:proofErr w:type="gramEnd"/>
      <w:r w:rsidRPr="00644D5B">
        <w:rPr>
          <w:rFonts w:hint="eastAsia"/>
        </w:rPr>
        <w:t>，观司南之候离”。离为南，乃后天八卦之一。赋中与相风鸟并提的司南是测向的仪器，表明梁元</w:t>
      </w:r>
      <w:proofErr w:type="gramStart"/>
      <w:r w:rsidRPr="00644D5B">
        <w:rPr>
          <w:rFonts w:hint="eastAsia"/>
        </w:rPr>
        <w:t>帝</w:t>
      </w:r>
      <w:proofErr w:type="gramEnd"/>
      <w:r w:rsidRPr="00644D5B">
        <w:rPr>
          <w:rFonts w:hint="eastAsia"/>
        </w:rPr>
        <w:t>观测过用司南(酌)测向。</w:t>
      </w:r>
      <w:r w:rsidRPr="00644D5B">
        <w:rPr>
          <w:rStyle w:val="WW-FootnoteReference1"/>
          <w:rFonts w:hint="eastAsia"/>
          <w:vertAlign w:val="baseline"/>
        </w:rPr>
        <w:endnoteReference w:id="25"/>
      </w:r>
      <w:r w:rsidRPr="00644D5B">
        <w:rPr>
          <w:rFonts w:hint="eastAsia"/>
        </w:rPr>
        <w:t>当时堪舆术尚未从占</w:t>
      </w:r>
      <w:proofErr w:type="gramStart"/>
      <w:r w:rsidRPr="00644D5B">
        <w:rPr>
          <w:rFonts w:hint="eastAsia"/>
        </w:rPr>
        <w:t>候术独立</w:t>
      </w:r>
      <w:proofErr w:type="gramEnd"/>
      <w:r w:rsidRPr="00644D5B">
        <w:rPr>
          <w:rFonts w:hint="eastAsia"/>
        </w:rPr>
        <w:t>出来，“候离”有堪舆的色彩，却与指南车的用法毫不相干。</w:t>
      </w:r>
    </w:p>
    <w:p w:rsidR="00644D5B" w:rsidRPr="00644D5B" w:rsidRDefault="00644D5B" w:rsidP="00644D5B">
      <w:pPr>
        <w:pStyle w:val="aa"/>
        <w:ind w:firstLine="560"/>
      </w:pPr>
      <w:proofErr w:type="gramStart"/>
      <w:r w:rsidRPr="00644D5B">
        <w:rPr>
          <w:rFonts w:hint="eastAsia"/>
        </w:rPr>
        <w:t>唐韦肇的</w:t>
      </w:r>
      <w:proofErr w:type="gramEnd"/>
      <w:r w:rsidRPr="00644D5B">
        <w:rPr>
          <w:rFonts w:hint="eastAsia"/>
        </w:rPr>
        <w:t>《瓢赋》曰：“</w:t>
      </w:r>
      <w:proofErr w:type="gramStart"/>
      <w:r w:rsidRPr="00644D5B">
        <w:rPr>
          <w:rFonts w:hint="eastAsia"/>
        </w:rPr>
        <w:t>挹</w:t>
      </w:r>
      <w:proofErr w:type="gramEnd"/>
      <w:r w:rsidRPr="00644D5B">
        <w:rPr>
          <w:rFonts w:hint="eastAsia"/>
        </w:rPr>
        <w:t>酒浆，则仰惟北而有别。充玩好，则校</w:t>
      </w:r>
      <w:r w:rsidRPr="00644D5B">
        <w:rPr>
          <w:rFonts w:hint="eastAsia"/>
        </w:rPr>
        <w:lastRenderedPageBreak/>
        <w:t>司南以为可。”指出瓢勺可以</w:t>
      </w:r>
      <w:proofErr w:type="gramStart"/>
      <w:r w:rsidRPr="00644D5B">
        <w:rPr>
          <w:rFonts w:hint="eastAsia"/>
        </w:rPr>
        <w:t>挹</w:t>
      </w:r>
      <w:proofErr w:type="gramEnd"/>
      <w:r w:rsidRPr="00644D5B">
        <w:rPr>
          <w:rFonts w:hint="eastAsia"/>
        </w:rPr>
        <w:t>酒浆和充作玩好司南的外壳，揭示了</w:t>
      </w:r>
      <w:proofErr w:type="gramStart"/>
      <w:r w:rsidRPr="00644D5B">
        <w:rPr>
          <w:rFonts w:hint="eastAsia"/>
        </w:rPr>
        <w:t>司南酌与瓢勺</w:t>
      </w:r>
      <w:proofErr w:type="gramEnd"/>
      <w:r w:rsidRPr="00644D5B">
        <w:rPr>
          <w:rFonts w:hint="eastAsia"/>
        </w:rPr>
        <w:t>的天然联系，说明司南应是一种浮式装置。在唐代，司南作为玩好，与酒文化关系密切。</w:t>
      </w:r>
    </w:p>
    <w:p w:rsidR="00644D5B" w:rsidRPr="00644D5B" w:rsidRDefault="00644D5B" w:rsidP="00644D5B">
      <w:pPr>
        <w:pStyle w:val="aa"/>
        <w:ind w:firstLine="560"/>
      </w:pPr>
      <w:r w:rsidRPr="00644D5B">
        <w:rPr>
          <w:rFonts w:hint="eastAsia"/>
        </w:rPr>
        <w:t>除了《鬼谷子》和《瓢赋》，古文献中还有水浮司南酌的更直接明白的证据</w:t>
      </w:r>
      <w:r w:rsidRPr="00644D5B">
        <w:t>。</w:t>
      </w:r>
      <w:proofErr w:type="gramStart"/>
      <w:r w:rsidRPr="00644D5B">
        <w:t>宋僧正觉</w:t>
      </w:r>
      <w:proofErr w:type="gramEnd"/>
      <w:r w:rsidRPr="00644D5B">
        <w:t>《颂古》诗曰：“妙握司南造化柄，水云器具在甄陶”，</w:t>
      </w:r>
      <w:r w:rsidRPr="00644D5B">
        <w:rPr>
          <w:rStyle w:val="WW-FootnoteReference1"/>
          <w:rFonts w:hint="eastAsia"/>
          <w:vertAlign w:val="baseline"/>
        </w:rPr>
        <w:endnoteReference w:id="26"/>
      </w:r>
      <w:r w:rsidRPr="00644D5B">
        <w:rPr>
          <w:rStyle w:val="WW-FootnoteReference1"/>
          <w:rFonts w:hint="eastAsia"/>
          <w:vertAlign w:val="baseline"/>
        </w:rPr>
        <w:t xml:space="preserve"> </w:t>
      </w:r>
      <w:r w:rsidRPr="00644D5B">
        <w:rPr>
          <w:rStyle w:val="af7"/>
          <w:rFonts w:hint="eastAsia"/>
          <w:i w:val="0"/>
          <w:iCs w:val="0"/>
        </w:rPr>
        <w:t>证明司南(酌)是陶瓷容器中水面</w:t>
      </w:r>
      <w:proofErr w:type="gramStart"/>
      <w:r w:rsidRPr="00644D5B">
        <w:rPr>
          <w:rStyle w:val="af7"/>
          <w:rFonts w:hint="eastAsia"/>
          <w:i w:val="0"/>
          <w:iCs w:val="0"/>
        </w:rPr>
        <w:t>上浮着</w:t>
      </w:r>
      <w:proofErr w:type="gramEnd"/>
      <w:r w:rsidRPr="00644D5B">
        <w:rPr>
          <w:rStyle w:val="af7"/>
          <w:rFonts w:hint="eastAsia"/>
          <w:i w:val="0"/>
          <w:iCs w:val="0"/>
        </w:rPr>
        <w:t>的带有天性指南之柄的器具。</w:t>
      </w:r>
      <w:r w:rsidRPr="00644D5B">
        <w:t>元熊梦祥《析津志·寺观》称“正觉之司南，真乘之准酌”，</w:t>
      </w:r>
      <w:r w:rsidRPr="00644D5B">
        <w:rPr>
          <w:rStyle w:val="WW-FootnoteReference1"/>
          <w:rFonts w:hint="eastAsia"/>
          <w:vertAlign w:val="baseline"/>
        </w:rPr>
        <w:endnoteReference w:id="27"/>
      </w:r>
      <w:r w:rsidRPr="00644D5B">
        <w:rPr>
          <w:rStyle w:val="WW-FootnoteReference1"/>
          <w:rFonts w:hint="eastAsia"/>
          <w:vertAlign w:val="baseline"/>
        </w:rPr>
        <w:t xml:space="preserve"> </w:t>
      </w:r>
      <w:r w:rsidRPr="00644D5B">
        <w:t>语义双关。</w:t>
      </w:r>
      <w:r w:rsidRPr="00644D5B">
        <w:rPr>
          <w:rFonts w:hint="eastAsia"/>
        </w:rPr>
        <w:t>所指的实体司南，正是司南酌。</w:t>
      </w:r>
      <w:r w:rsidRPr="00644D5B">
        <w:rPr>
          <w:rStyle w:val="WW-FootnoteReference1"/>
          <w:rFonts w:hint="eastAsia"/>
          <w:vertAlign w:val="baseline"/>
        </w:rPr>
        <w:endnoteReference w:id="28"/>
      </w:r>
      <w:r w:rsidRPr="00644D5B">
        <w:rPr>
          <w:rStyle w:val="WW-FootnoteReference1"/>
          <w:rFonts w:hint="eastAsia"/>
          <w:vertAlign w:val="baseline"/>
        </w:rPr>
        <w:t xml:space="preserve"> </w:t>
      </w:r>
    </w:p>
    <w:p w:rsidR="00644D5B" w:rsidRPr="00644D5B" w:rsidRDefault="00644D5B" w:rsidP="00644D5B">
      <w:pPr>
        <w:pStyle w:val="aa"/>
        <w:ind w:firstLine="560"/>
      </w:pPr>
      <w:r w:rsidRPr="00644D5B">
        <w:rPr>
          <w:rFonts w:hint="eastAsia"/>
        </w:rPr>
        <w:t>孙文说：“有人认为</w:t>
      </w:r>
      <w:r w:rsidRPr="00644D5B">
        <w:t>‘</w:t>
      </w:r>
      <w:r w:rsidRPr="00644D5B">
        <w:rPr>
          <w:rFonts w:hint="eastAsia"/>
        </w:rPr>
        <w:t>司南之酌’是以磁针和小葫芦</w:t>
      </w:r>
      <w:proofErr w:type="gramStart"/>
      <w:r w:rsidRPr="00644D5B">
        <w:rPr>
          <w:rFonts w:hint="eastAsia"/>
        </w:rPr>
        <w:t>瓢</w:t>
      </w:r>
      <w:proofErr w:type="gramEnd"/>
      <w:r w:rsidRPr="00644D5B">
        <w:rPr>
          <w:rFonts w:hint="eastAsia"/>
        </w:rPr>
        <w:t>组成的水浮指南仪，也只是根据推理提出的想法，无任何考古材料作支持。”上文</w:t>
      </w:r>
      <w:proofErr w:type="gramStart"/>
      <w:r w:rsidRPr="00644D5B">
        <w:rPr>
          <w:rFonts w:hint="eastAsia"/>
        </w:rPr>
        <w:t>说明水</w:t>
      </w:r>
      <w:proofErr w:type="gramEnd"/>
      <w:r w:rsidRPr="00644D5B">
        <w:rPr>
          <w:rFonts w:hint="eastAsia"/>
        </w:rPr>
        <w:t>浮“瓢针司南酌”并不是“只是根据推理提出的想法”。考古材料固然重要，但也不能绝对化。以张衡地动仪为例，复制尚未成功；考古中还没有发现地动仪；地动仪的真伪，学术界还有争议；可是孙文已肯定了地动仪的发明。为什么到了讨论司南问题，就采用双重标准呢? 司南是历史文化中影响深远之物，追踪其去向，也是证实司南酌的又一条途径。宋元</w:t>
      </w:r>
      <w:proofErr w:type="gramStart"/>
      <w:r w:rsidRPr="00644D5B">
        <w:rPr>
          <w:rFonts w:hint="eastAsia"/>
        </w:rPr>
        <w:t>针碗浮针</w:t>
      </w:r>
      <w:proofErr w:type="gramEnd"/>
      <w:r w:rsidRPr="00644D5B">
        <w:rPr>
          <w:rFonts w:hint="eastAsia"/>
        </w:rPr>
        <w:t>已有考古发现</w:t>
      </w:r>
      <w:proofErr w:type="gramStart"/>
      <w:r w:rsidRPr="00644D5B">
        <w:rPr>
          <w:rFonts w:hint="eastAsia"/>
        </w:rPr>
        <w:t>的针碗实物</w:t>
      </w:r>
      <w:proofErr w:type="gramEnd"/>
      <w:r w:rsidRPr="00644D5B">
        <w:rPr>
          <w:rFonts w:hint="eastAsia"/>
        </w:rPr>
        <w:t>为证。水浮司南</w:t>
      </w:r>
      <w:proofErr w:type="gramStart"/>
      <w:r w:rsidRPr="00644D5B">
        <w:rPr>
          <w:rFonts w:hint="eastAsia"/>
        </w:rPr>
        <w:t>酌</w:t>
      </w:r>
      <w:proofErr w:type="gramEnd"/>
      <w:r w:rsidRPr="00644D5B">
        <w:rPr>
          <w:rFonts w:hint="eastAsia"/>
        </w:rPr>
        <w:t>是水</w:t>
      </w:r>
      <w:proofErr w:type="gramStart"/>
      <w:r w:rsidRPr="00644D5B">
        <w:rPr>
          <w:rFonts w:hint="eastAsia"/>
        </w:rPr>
        <w:t>浮</w:t>
      </w:r>
      <w:proofErr w:type="gramEnd"/>
      <w:r w:rsidRPr="00644D5B">
        <w:rPr>
          <w:rFonts w:hint="eastAsia"/>
        </w:rPr>
        <w:t>指南鱼及</w:t>
      </w:r>
      <w:proofErr w:type="gramStart"/>
      <w:r w:rsidRPr="00644D5B">
        <w:rPr>
          <w:rFonts w:hint="eastAsia"/>
        </w:rPr>
        <w:t>针碗浮针</w:t>
      </w:r>
      <w:proofErr w:type="gramEnd"/>
      <w:r w:rsidRPr="00644D5B">
        <w:rPr>
          <w:rFonts w:hint="eastAsia"/>
        </w:rPr>
        <w:t>的前身。</w:t>
      </w:r>
      <w:r w:rsidRPr="00644D5B">
        <w:rPr>
          <w:rStyle w:val="WW-FootnoteReference1"/>
          <w:rFonts w:hint="eastAsia"/>
          <w:vertAlign w:val="baseline"/>
        </w:rPr>
        <w:endnoteReference w:id="29"/>
      </w:r>
      <w:r w:rsidRPr="00644D5B">
        <w:rPr>
          <w:rFonts w:hint="eastAsia"/>
        </w:rPr>
        <w:t>司南</w:t>
      </w:r>
      <w:proofErr w:type="gramStart"/>
      <w:r w:rsidRPr="00644D5B">
        <w:rPr>
          <w:rFonts w:hint="eastAsia"/>
        </w:rPr>
        <w:t>酌</w:t>
      </w:r>
      <w:proofErr w:type="gramEnd"/>
      <w:r w:rsidRPr="00644D5B">
        <w:rPr>
          <w:rFonts w:hint="eastAsia"/>
        </w:rPr>
        <w:t>演变为水针，顺理成章，十分自然。科学史上有的发明，要化一千多年，才前进</w:t>
      </w:r>
      <w:proofErr w:type="gramStart"/>
      <w:r w:rsidRPr="00644D5B">
        <w:rPr>
          <w:rFonts w:hint="eastAsia"/>
        </w:rPr>
        <w:t>一</w:t>
      </w:r>
      <w:proofErr w:type="gramEnd"/>
      <w:r w:rsidRPr="00644D5B">
        <w:rPr>
          <w:rFonts w:hint="eastAsia"/>
        </w:rPr>
        <w:lastRenderedPageBreak/>
        <w:t>小步，司南酌也终于迈出了这一步。</w:t>
      </w:r>
    </w:p>
    <w:p w:rsidR="00644D5B" w:rsidRPr="00644D5B" w:rsidRDefault="00644D5B" w:rsidP="00644D5B">
      <w:pPr>
        <w:pStyle w:val="aa"/>
        <w:ind w:firstLine="560"/>
      </w:pPr>
      <w:proofErr w:type="gramStart"/>
      <w:r w:rsidRPr="00644D5B">
        <w:rPr>
          <w:rFonts w:hint="eastAsia"/>
        </w:rPr>
        <w:t>堪舆水针登上</w:t>
      </w:r>
      <w:proofErr w:type="gramEnd"/>
      <w:r w:rsidRPr="00644D5B">
        <w:rPr>
          <w:rFonts w:hint="eastAsia"/>
        </w:rPr>
        <w:t>历史舞台后，司南</w:t>
      </w:r>
      <w:proofErr w:type="gramStart"/>
      <w:r w:rsidRPr="00644D5B">
        <w:rPr>
          <w:rFonts w:hint="eastAsia"/>
        </w:rPr>
        <w:t>酌</w:t>
      </w:r>
      <w:proofErr w:type="gramEnd"/>
      <w:r w:rsidRPr="00644D5B">
        <w:rPr>
          <w:rFonts w:hint="eastAsia"/>
        </w:rPr>
        <w:t>变成了酒文化中的玩好。</w:t>
      </w:r>
      <w:r w:rsidRPr="00644D5B">
        <w:t>1982年江苏镇江唐代窖藏出土的一支</w:t>
      </w:r>
      <w:r w:rsidRPr="00644D5B">
        <w:rPr>
          <w:rFonts w:hint="eastAsia"/>
        </w:rPr>
        <w:t>带有葫芦</w:t>
      </w:r>
      <w:proofErr w:type="gramStart"/>
      <w:r w:rsidRPr="00644D5B">
        <w:rPr>
          <w:rFonts w:hint="eastAsia"/>
        </w:rPr>
        <w:t>针矛顶</w:t>
      </w:r>
      <w:proofErr w:type="gramEnd"/>
      <w:r w:rsidRPr="00644D5B">
        <w:rPr>
          <w:rFonts w:hint="eastAsia"/>
        </w:rPr>
        <w:t>的银酒令</w:t>
      </w:r>
      <w:proofErr w:type="gramStart"/>
      <w:r w:rsidRPr="00644D5B">
        <w:rPr>
          <w:rFonts w:hint="eastAsia"/>
        </w:rPr>
        <w:t>纛</w:t>
      </w:r>
      <w:proofErr w:type="gramEnd"/>
      <w:r w:rsidRPr="00644D5B">
        <w:rPr>
          <w:rFonts w:hint="eastAsia"/>
        </w:rPr>
        <w:t>，再现了酒文化中行使权力的司南造化柄，乃历史上有过“瓢针司南酌”之实物旁证，详见拙文《“瓢针司南酌”的考古和文献新证》。</w:t>
      </w:r>
      <w:r w:rsidRPr="00644D5B">
        <w:rPr>
          <w:rStyle w:val="WW-FootnoteReference1"/>
          <w:rFonts w:hint="eastAsia"/>
          <w:vertAlign w:val="baseline"/>
        </w:rPr>
        <w:endnoteReference w:id="30"/>
      </w:r>
      <w:r w:rsidRPr="00644D5B">
        <w:rPr>
          <w:rStyle w:val="WW-FootnoteReference1"/>
          <w:rFonts w:hint="eastAsia"/>
          <w:vertAlign w:val="baseline"/>
        </w:rPr>
        <w:t xml:space="preserve"> </w:t>
      </w:r>
    </w:p>
    <w:p w:rsidR="00644D5B" w:rsidRPr="00644D5B" w:rsidRDefault="00644D5B" w:rsidP="00644D5B">
      <w:pPr>
        <w:pStyle w:val="aa"/>
        <w:ind w:firstLine="560"/>
      </w:pPr>
      <w:r w:rsidRPr="00644D5B">
        <w:rPr>
          <w:rFonts w:hint="eastAsia"/>
        </w:rPr>
        <w:t>我们期待以后文物考古工作中发现更多的间接甚至直接实物证据，也希望</w:t>
      </w:r>
      <w:proofErr w:type="gramStart"/>
      <w:r w:rsidRPr="00644D5B">
        <w:rPr>
          <w:rFonts w:hint="eastAsia"/>
        </w:rPr>
        <w:t>象</w:t>
      </w:r>
      <w:proofErr w:type="gramEnd"/>
      <w:r w:rsidRPr="00644D5B">
        <w:rPr>
          <w:rFonts w:hint="eastAsia"/>
        </w:rPr>
        <w:t>孙先生这样的大家，发挥积极的作用。</w:t>
      </w:r>
    </w:p>
    <w:p w:rsidR="00644D5B" w:rsidRPr="00644D5B" w:rsidRDefault="00644D5B" w:rsidP="00644D5B">
      <w:pPr>
        <w:pStyle w:val="aa"/>
        <w:ind w:firstLine="560"/>
      </w:pPr>
    </w:p>
    <w:p w:rsidR="00644D5B" w:rsidRPr="00644D5B" w:rsidRDefault="00644D5B" w:rsidP="00644D5B">
      <w:pPr>
        <w:pStyle w:val="aa"/>
        <w:ind w:firstLine="560"/>
      </w:pPr>
      <w:r w:rsidRPr="00644D5B">
        <w:t>汪少华先生曾对本文提供宝贵意见，特此致谢。</w:t>
      </w:r>
    </w:p>
    <w:p w:rsidR="00644D5B" w:rsidRPr="00644D5B" w:rsidRDefault="00644D5B" w:rsidP="00644D5B">
      <w:pPr>
        <w:pStyle w:val="aa"/>
        <w:ind w:firstLine="562"/>
        <w:rPr>
          <w:b/>
        </w:rPr>
      </w:pPr>
      <w:r w:rsidRPr="00644D5B">
        <w:rPr>
          <w:rFonts w:hint="eastAsia"/>
          <w:b/>
        </w:rPr>
        <w:t>《再论“司南酌”》全文将在2019年刊于《中国经学》</w:t>
      </w:r>
    </w:p>
    <w:p w:rsidR="00644D5B" w:rsidRPr="00644D5B" w:rsidRDefault="00644D5B" w:rsidP="00644D5B">
      <w:pPr>
        <w:pStyle w:val="aa"/>
        <w:ind w:firstLine="560"/>
      </w:pPr>
      <w:r w:rsidRPr="00644D5B">
        <w:rPr>
          <w:rFonts w:hint="eastAsia"/>
        </w:rPr>
        <w:t>参考文献</w:t>
      </w:r>
    </w:p>
    <w:p w:rsidR="00644D5B" w:rsidRPr="00644D5B" w:rsidRDefault="00644D5B" w:rsidP="00644D5B">
      <w:pPr>
        <w:pStyle w:val="aa"/>
        <w:ind w:firstLine="560"/>
      </w:pPr>
    </w:p>
    <w:p w:rsidR="00644D5B" w:rsidRPr="00644D5B" w:rsidRDefault="00644D5B" w:rsidP="00644D5B">
      <w:pPr>
        <w:pStyle w:val="aa"/>
        <w:ind w:firstLine="560"/>
      </w:pPr>
      <w:bookmarkStart w:id="2" w:name="0249b161"/>
      <w:bookmarkEnd w:id="2"/>
    </w:p>
    <w:bookmarkEnd w:id="0"/>
    <w:bookmarkEnd w:id="1"/>
    <w:p w:rsidR="007103F0" w:rsidRPr="00644D5B" w:rsidRDefault="007103F0" w:rsidP="00644D5B">
      <w:pPr>
        <w:pStyle w:val="aa"/>
        <w:ind w:firstLine="560"/>
      </w:pPr>
    </w:p>
    <w:sectPr w:rsidR="007103F0" w:rsidRPr="00644D5B">
      <w:headerReference w:type="default" r:id="rId8"/>
      <w:footerReference w:type="even" r:id="rId9"/>
      <w:footerReference w:type="default" r:id="rId10"/>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0E0" w:rsidRDefault="007430E0" w:rsidP="00CB0024">
      <w:r>
        <w:separator/>
      </w:r>
    </w:p>
  </w:endnote>
  <w:endnote w:type="continuationSeparator" w:id="0">
    <w:p w:rsidR="007430E0" w:rsidRDefault="007430E0" w:rsidP="00CB0024">
      <w:r>
        <w:continuationSeparator/>
      </w:r>
    </w:p>
  </w:endnote>
  <w:endnote w:id="1">
    <w:p w:rsidR="00644D5B" w:rsidRPr="00644D5B" w:rsidRDefault="00644D5B" w:rsidP="00644D5B">
      <w:r w:rsidRPr="00644D5B">
        <w:endnoteRef/>
      </w:r>
      <w:r w:rsidRPr="00644D5B">
        <w:rPr>
          <w:rFonts w:hint="eastAsia"/>
        </w:rPr>
        <w:t xml:space="preserve">孙机：《再论“司南”》，《中国国家博物馆馆刊》2018年第7期，156-162页。 </w:t>
      </w:r>
    </w:p>
  </w:endnote>
  <w:endnote w:id="2">
    <w:p w:rsidR="00644D5B" w:rsidRPr="00644D5B" w:rsidRDefault="00644D5B" w:rsidP="00644D5B">
      <w:r w:rsidRPr="00644D5B">
        <w:endnoteRef/>
      </w:r>
      <w:r w:rsidRPr="00644D5B">
        <w:rPr>
          <w:rFonts w:hint="eastAsia"/>
        </w:rPr>
        <w:t>张柏春</w:t>
      </w:r>
      <w:r w:rsidRPr="00644D5B">
        <w:t>、李成智主编：《技术史研究十二讲》，北京：北京理工大学出版社，2006年</w:t>
      </w:r>
      <w:r w:rsidRPr="00644D5B">
        <w:rPr>
          <w:rFonts w:hint="eastAsia"/>
        </w:rPr>
        <w:t>，43页。</w:t>
      </w:r>
    </w:p>
  </w:endnote>
  <w:endnote w:id="3">
    <w:p w:rsidR="00644D5B" w:rsidRPr="00644D5B" w:rsidRDefault="00644D5B" w:rsidP="00644D5B">
      <w:r w:rsidRPr="00644D5B">
        <w:endnoteRef/>
      </w:r>
      <w:r w:rsidRPr="00644D5B">
        <w:rPr>
          <w:rFonts w:hint="eastAsia"/>
        </w:rPr>
        <w:t>闻人军：《“司南之酌”辩证及“北斗说”证误》，</w:t>
      </w:r>
      <w:r w:rsidRPr="00644D5B">
        <w:t>《经学文献研究集刊》第18辑，上海：上海书店出版社，2017年，20-36页。</w:t>
      </w:r>
      <w:r w:rsidRPr="00644D5B">
        <w:rPr>
          <w:rFonts w:hint="eastAsia"/>
        </w:rPr>
        <w:t>。</w:t>
      </w:r>
    </w:p>
  </w:endnote>
  <w:endnote w:id="4">
    <w:p w:rsidR="00644D5B" w:rsidRPr="00644D5B" w:rsidRDefault="00644D5B" w:rsidP="00644D5B">
      <w:r w:rsidRPr="00644D5B">
        <w:endnoteRef/>
      </w:r>
      <w:r w:rsidRPr="00644D5B">
        <w:t>闻人军：</w:t>
      </w:r>
      <w:r w:rsidRPr="00644D5B">
        <w:rPr>
          <w:rFonts w:hint="eastAsia"/>
        </w:rPr>
        <w:t>《王充论“投之于地”及磁石勺说献疑》，《中国训诂学报》第四辑，2019年(</w:t>
      </w:r>
      <w:r w:rsidRPr="00644D5B">
        <w:rPr>
          <w:rFonts w:hint="eastAsia"/>
        </w:rPr>
        <w:t>待刊)。</w:t>
      </w:r>
    </w:p>
  </w:endnote>
  <w:endnote w:id="5">
    <w:p w:rsidR="00644D5B" w:rsidRPr="00644D5B" w:rsidRDefault="00644D5B" w:rsidP="00644D5B">
      <w:r w:rsidRPr="00644D5B">
        <w:endnoteRef/>
      </w:r>
      <w:r w:rsidRPr="00644D5B">
        <w:rPr>
          <w:rFonts w:hint="eastAsia"/>
        </w:rPr>
        <w:t>杨宝忠：《论衡校笺》，河北教育出版社，1999年，582页。</w:t>
      </w:r>
    </w:p>
  </w:endnote>
  <w:endnote w:id="6">
    <w:p w:rsidR="00644D5B" w:rsidRPr="00644D5B" w:rsidRDefault="00644D5B" w:rsidP="00644D5B">
      <w:r w:rsidRPr="00644D5B">
        <w:endnoteRef/>
      </w:r>
      <w:r w:rsidRPr="00644D5B">
        <w:rPr>
          <w:rFonts w:hint="eastAsia"/>
        </w:rPr>
        <w:t>题(魏)管</w:t>
      </w:r>
      <w:r w:rsidRPr="00644D5B">
        <w:rPr>
          <w:rFonts w:hint="eastAsia"/>
        </w:rPr>
        <w:t>辂撰：《管氏指蒙》，《续修四库全书》第1052册，上海：上海古籍出版社,2002年，384页。</w:t>
      </w:r>
    </w:p>
  </w:endnote>
  <w:endnote w:id="7">
    <w:p w:rsidR="00644D5B" w:rsidRPr="00644D5B" w:rsidRDefault="00644D5B" w:rsidP="00644D5B">
      <w:r w:rsidRPr="00644D5B">
        <w:endnoteRef/>
      </w:r>
      <w:r w:rsidRPr="00644D5B">
        <w:t>闻人军：</w:t>
      </w:r>
      <w:r w:rsidRPr="00644D5B">
        <w:rPr>
          <w:rFonts w:hint="eastAsia"/>
        </w:rPr>
        <w:t>《“瓢针司南酌”的考古和文献新证》，《出土文献与古文字研究》第7辑，上海：上海古籍出版社，2018年，437-448页。</w:t>
      </w:r>
    </w:p>
  </w:endnote>
  <w:endnote w:id="8">
    <w:p w:rsidR="00644D5B" w:rsidRPr="00644D5B" w:rsidRDefault="00644D5B" w:rsidP="00644D5B">
      <w:r w:rsidRPr="00644D5B">
        <w:endnoteRef/>
      </w:r>
      <w:r w:rsidRPr="00644D5B">
        <w:rPr>
          <w:rFonts w:hint="eastAsia"/>
        </w:rPr>
        <w:t>王先慎：《韩非子集解》卷首，光绪二十二年（1896）刊本,3b,4a页。</w:t>
      </w:r>
    </w:p>
  </w:endnote>
  <w:endnote w:id="9">
    <w:p w:rsidR="00644D5B" w:rsidRPr="00644D5B" w:rsidRDefault="00644D5B" w:rsidP="00644D5B">
      <w:r w:rsidRPr="00644D5B">
        <w:endnoteRef/>
      </w:r>
      <w:r w:rsidRPr="00644D5B">
        <w:rPr>
          <w:rFonts w:hint="eastAsia"/>
        </w:rPr>
        <w:t>韩非：《韩非子》，上海：上海人民出版社,1974年，14页。</w:t>
      </w:r>
    </w:p>
  </w:endnote>
  <w:endnote w:id="10">
    <w:p w:rsidR="00644D5B" w:rsidRPr="00644D5B" w:rsidRDefault="00644D5B" w:rsidP="00644D5B">
      <w:r w:rsidRPr="00644D5B">
        <w:endnoteRef/>
      </w:r>
      <w:r w:rsidRPr="00644D5B">
        <w:rPr>
          <w:rFonts w:hint="eastAsia"/>
        </w:rPr>
        <w:t>崔豹：《古今注》（《四部丛刊三编》第２２４册），上海商务印书馆，１９３６年，卷上</w:t>
      </w:r>
      <w:r w:rsidRPr="00644D5B">
        <w:t>第１ａ</w:t>
      </w:r>
      <w:r w:rsidRPr="00644D5B">
        <w:rPr>
          <w:rFonts w:hint="eastAsia"/>
        </w:rPr>
        <w:t>,</w:t>
      </w:r>
      <w:r w:rsidRPr="00644D5B">
        <w:t>１ｂ页。</w:t>
      </w:r>
    </w:p>
  </w:endnote>
  <w:endnote w:id="11">
    <w:p w:rsidR="00644D5B" w:rsidRPr="00644D5B" w:rsidRDefault="00644D5B" w:rsidP="00644D5B">
      <w:r w:rsidRPr="00644D5B">
        <w:endnoteRef/>
      </w:r>
      <w:r w:rsidRPr="00644D5B">
        <w:rPr>
          <w:rFonts w:hint="eastAsia"/>
        </w:rPr>
        <w:t>题（汉）</w:t>
      </w:r>
      <w:r w:rsidRPr="00644D5B">
        <w:rPr>
          <w:rFonts w:hint="eastAsia"/>
        </w:rPr>
        <w:t>伏胜撰、郑元注； 《尚书大传》卷四，四部丛刊初编本，第4a页。</w:t>
      </w:r>
    </w:p>
  </w:endnote>
  <w:endnote w:id="12">
    <w:p w:rsidR="00644D5B" w:rsidRPr="00644D5B" w:rsidRDefault="00644D5B" w:rsidP="00644D5B">
      <w:r w:rsidRPr="00644D5B">
        <w:endnoteRef/>
      </w:r>
      <w:r w:rsidRPr="00644D5B">
        <w:t>闻人军：</w:t>
      </w:r>
      <w:r w:rsidRPr="00644D5B">
        <w:rPr>
          <w:rFonts w:hint="eastAsia"/>
        </w:rPr>
        <w:t>《原始水浮指南针的发明－－“瓢针司南酌”之发现》，《自然科学史研究》2015年第4期，450-460页。</w:t>
      </w:r>
    </w:p>
  </w:endnote>
  <w:endnote w:id="13">
    <w:p w:rsidR="00644D5B" w:rsidRPr="00644D5B" w:rsidRDefault="00644D5B" w:rsidP="00644D5B">
      <w:r w:rsidRPr="00644D5B">
        <w:endnoteRef/>
      </w:r>
      <w:r w:rsidRPr="00644D5B">
        <w:rPr>
          <w:rFonts w:hint="eastAsia"/>
        </w:rPr>
        <w:t>闻人军：《“司南之酌”辩证及“北斗说”证误》。</w:t>
      </w:r>
    </w:p>
  </w:endnote>
  <w:endnote w:id="14">
    <w:p w:rsidR="00644D5B" w:rsidRPr="00644D5B" w:rsidRDefault="00644D5B" w:rsidP="00644D5B">
      <w:r w:rsidRPr="00644D5B">
        <w:endnoteRef/>
      </w:r>
      <w:r w:rsidRPr="00644D5B">
        <w:t>冯惟</w:t>
      </w:r>
      <w:r w:rsidRPr="00644D5B">
        <w:t>讷：</w:t>
      </w:r>
      <w:r w:rsidRPr="00644D5B">
        <w:rPr>
          <w:rFonts w:hint="eastAsia"/>
        </w:rPr>
        <w:t>《古诗纪》卷九一，景印文渊阁四库全书本，台北商务印书馆，1983年，12a页。</w:t>
      </w:r>
    </w:p>
  </w:endnote>
  <w:endnote w:id="15">
    <w:p w:rsidR="00644D5B" w:rsidRPr="00644D5B" w:rsidRDefault="00644D5B" w:rsidP="00644D5B">
      <w:r w:rsidRPr="00644D5B">
        <w:endnoteRef/>
      </w:r>
      <w:r w:rsidRPr="00644D5B">
        <w:t>刘海凤：《吴均诗文集校释》</w:t>
      </w:r>
      <w:r w:rsidRPr="00644D5B">
        <w:rPr>
          <w:rFonts w:hint="eastAsia"/>
        </w:rPr>
        <w:t>，2002年东北师范大学硕士论文，55页。</w:t>
      </w:r>
    </w:p>
  </w:endnote>
  <w:endnote w:id="16">
    <w:p w:rsidR="00644D5B" w:rsidRPr="00644D5B" w:rsidRDefault="00644D5B" w:rsidP="00644D5B">
      <w:r w:rsidRPr="00644D5B">
        <w:endnoteRef/>
      </w:r>
      <w:r w:rsidRPr="00644D5B">
        <w:t>董仲舒：《春秋繁露》</w:t>
      </w:r>
      <w:r w:rsidRPr="00644D5B">
        <w:rPr>
          <w:rFonts w:hint="eastAsia"/>
        </w:rPr>
        <w:t>卷一三“同类相动”，四库全书</w:t>
      </w:r>
      <w:r w:rsidRPr="00644D5B">
        <w:rPr>
          <w:rFonts w:hint="eastAsia"/>
        </w:rPr>
        <w:t>荟要本 ，4b页</w:t>
      </w:r>
      <w:r w:rsidRPr="00644D5B">
        <w:t>。</w:t>
      </w:r>
    </w:p>
  </w:endnote>
  <w:endnote w:id="17">
    <w:p w:rsidR="00644D5B" w:rsidRPr="00644D5B" w:rsidRDefault="00644D5B" w:rsidP="00644D5B">
      <w:r w:rsidRPr="00644D5B">
        <w:endnoteRef/>
      </w:r>
      <w:r w:rsidRPr="00644D5B">
        <w:t>高</w:t>
      </w:r>
      <w:r w:rsidRPr="00644D5B">
        <w:t>诱注：《淮南鸿烈解》卷六</w:t>
      </w:r>
      <w:r w:rsidRPr="00644D5B">
        <w:rPr>
          <w:rFonts w:hint="eastAsia"/>
        </w:rPr>
        <w:t>，四库全书荟要本 ，3b</w:t>
      </w:r>
      <w:r w:rsidRPr="00644D5B">
        <w:t>頁。</w:t>
      </w:r>
    </w:p>
  </w:endnote>
  <w:endnote w:id="18">
    <w:p w:rsidR="00644D5B" w:rsidRPr="00644D5B" w:rsidRDefault="00644D5B" w:rsidP="00644D5B">
      <w:r w:rsidRPr="00644D5B">
        <w:endnoteRef/>
      </w:r>
      <w:r w:rsidRPr="00644D5B">
        <w:t>欧阳修：《文忠</w:t>
      </w:r>
      <w:r w:rsidRPr="00644D5B">
        <w:rPr>
          <w:rFonts w:hint="eastAsia"/>
        </w:rPr>
        <w:t>集》卷五六（外集卷六），四库全书</w:t>
      </w:r>
      <w:r w:rsidRPr="00644D5B">
        <w:rPr>
          <w:rFonts w:hint="eastAsia"/>
        </w:rPr>
        <w:t>荟要本 ，2b页</w:t>
      </w:r>
      <w:r w:rsidRPr="00644D5B">
        <w:t>。</w:t>
      </w:r>
    </w:p>
  </w:endnote>
  <w:endnote w:id="19">
    <w:p w:rsidR="00644D5B" w:rsidRPr="00644D5B" w:rsidRDefault="00644D5B" w:rsidP="00644D5B">
      <w:r w:rsidRPr="00644D5B">
        <w:endnoteRef/>
      </w:r>
      <w:r w:rsidRPr="00644D5B">
        <w:t>郑</w:t>
      </w:r>
      <w:r w:rsidRPr="00644D5B">
        <w:t>獬：《</w:t>
      </w:r>
      <w:r w:rsidRPr="00644D5B">
        <w:rPr>
          <w:rFonts w:hint="eastAsia"/>
        </w:rPr>
        <w:t>郧溪集》卷二八，四库全书荟要本，21a页</w:t>
      </w:r>
      <w:r w:rsidRPr="00644D5B">
        <w:t>。</w:t>
      </w:r>
    </w:p>
  </w:endnote>
  <w:endnote w:id="20">
    <w:p w:rsidR="00644D5B" w:rsidRPr="00644D5B" w:rsidRDefault="00644D5B" w:rsidP="00644D5B">
      <w:r w:rsidRPr="00644D5B">
        <w:endnoteRef/>
      </w:r>
      <w:r w:rsidRPr="00644D5B">
        <w:rPr>
          <w:rFonts w:hint="eastAsia"/>
        </w:rPr>
        <w:t>苏</w:t>
      </w:r>
      <w:r w:rsidRPr="00644D5B">
        <w:rPr>
          <w:rFonts w:hint="eastAsia"/>
        </w:rPr>
        <w:t>籀</w:t>
      </w:r>
      <w:r w:rsidRPr="00644D5B">
        <w:t>：《</w:t>
      </w:r>
      <w:r w:rsidRPr="00644D5B">
        <w:rPr>
          <w:rFonts w:hint="eastAsia"/>
        </w:rPr>
        <w:t>双溪集》卷三，四库全书本，</w:t>
      </w:r>
      <w:r w:rsidRPr="00644D5B">
        <w:t>13</w:t>
      </w:r>
      <w:r w:rsidRPr="00644D5B">
        <w:rPr>
          <w:rFonts w:hint="eastAsia"/>
        </w:rPr>
        <w:t>a页</w:t>
      </w:r>
      <w:r w:rsidRPr="00644D5B">
        <w:t>。</w:t>
      </w:r>
    </w:p>
  </w:endnote>
  <w:endnote w:id="21">
    <w:p w:rsidR="00644D5B" w:rsidRPr="00644D5B" w:rsidRDefault="00644D5B" w:rsidP="00644D5B">
      <w:r w:rsidRPr="00644D5B">
        <w:endnoteRef/>
      </w:r>
      <w:r w:rsidRPr="00644D5B">
        <w:t>史简：《</w:t>
      </w:r>
      <w:r w:rsidRPr="00644D5B">
        <w:rPr>
          <w:rFonts w:hint="eastAsia"/>
        </w:rPr>
        <w:t>鄱阳五家集</w:t>
      </w:r>
      <w:r w:rsidRPr="00644D5B">
        <w:t>》</w:t>
      </w:r>
      <w:r w:rsidRPr="00644D5B">
        <w:rPr>
          <w:rFonts w:hint="eastAsia"/>
        </w:rPr>
        <w:t>卷</w:t>
      </w:r>
      <w:r w:rsidRPr="00644D5B">
        <w:rPr>
          <w:rFonts w:hint="eastAsia"/>
        </w:rPr>
        <w:t>一，四库全书荟要本，13b页。</w:t>
      </w:r>
    </w:p>
    <w:p w:rsidR="00644D5B" w:rsidRPr="00644D5B" w:rsidRDefault="00644D5B" w:rsidP="00644D5B"/>
  </w:endnote>
  <w:endnote w:id="22">
    <w:p w:rsidR="00644D5B" w:rsidRPr="00644D5B" w:rsidRDefault="00644D5B" w:rsidP="00644D5B">
      <w:r w:rsidRPr="00644D5B">
        <w:endnoteRef/>
      </w:r>
      <w:r w:rsidRPr="00644D5B">
        <w:tab/>
        <w:t xml:space="preserve"> </w:t>
      </w:r>
      <w:r w:rsidRPr="00644D5B">
        <w:rPr>
          <w:rFonts w:hint="eastAsia"/>
        </w:rPr>
        <w:t>杨明照：《抱朴子外篇校笺》，北京：中华书局， 1991年，</w:t>
      </w:r>
      <w:r w:rsidRPr="00644D5B">
        <w:t>61</w:t>
      </w:r>
      <w:r w:rsidRPr="00644D5B">
        <w:rPr>
          <w:rFonts w:hint="eastAsia"/>
        </w:rPr>
        <w:t>页</w:t>
      </w:r>
      <w:r w:rsidRPr="00644D5B">
        <w:t>。</w:t>
      </w:r>
    </w:p>
  </w:endnote>
  <w:endnote w:id="23">
    <w:p w:rsidR="00644D5B" w:rsidRPr="00644D5B" w:rsidRDefault="00644D5B" w:rsidP="00644D5B">
      <w:r w:rsidRPr="00644D5B">
        <w:endnoteRef/>
      </w:r>
      <w:r w:rsidRPr="00644D5B">
        <w:tab/>
        <w:t xml:space="preserve"> </w:t>
      </w:r>
      <w:r w:rsidRPr="00644D5B">
        <w:rPr>
          <w:rFonts w:hint="eastAsia"/>
        </w:rPr>
        <w:t>杨明照：《抱朴子外篇校笺》，</w:t>
      </w:r>
      <w:r w:rsidRPr="00644D5B">
        <w:t>605</w:t>
      </w:r>
      <w:r w:rsidRPr="00644D5B">
        <w:rPr>
          <w:rFonts w:hint="eastAsia"/>
        </w:rPr>
        <w:t>页</w:t>
      </w:r>
      <w:r w:rsidRPr="00644D5B">
        <w:t>。</w:t>
      </w:r>
    </w:p>
  </w:endnote>
  <w:endnote w:id="24">
    <w:p w:rsidR="00644D5B" w:rsidRPr="00644D5B" w:rsidRDefault="00644D5B" w:rsidP="00644D5B">
      <w:r w:rsidRPr="00644D5B">
        <w:endnoteRef/>
      </w:r>
      <w:r w:rsidRPr="00644D5B">
        <w:tab/>
        <w:t xml:space="preserve"> </w:t>
      </w:r>
      <w:r w:rsidRPr="00644D5B">
        <w:rPr>
          <w:rFonts w:hint="eastAsia"/>
        </w:rPr>
        <w:t>刘崧：</w:t>
      </w:r>
      <w:r w:rsidRPr="00644D5B">
        <w:t>《</w:t>
      </w:r>
      <w:r w:rsidRPr="00644D5B">
        <w:rPr>
          <w:rFonts w:hint="eastAsia"/>
        </w:rPr>
        <w:t>刘</w:t>
      </w:r>
      <w:r w:rsidRPr="00644D5B">
        <w:t>槎翁</w:t>
      </w:r>
      <w:r w:rsidRPr="00644D5B">
        <w:rPr>
          <w:rFonts w:hint="eastAsia"/>
        </w:rPr>
        <w:t>先生</w:t>
      </w:r>
      <w:r w:rsidRPr="00644D5B">
        <w:t>诗</w:t>
      </w:r>
      <w:r w:rsidRPr="00644D5B">
        <w:rPr>
          <w:rFonts w:hint="eastAsia"/>
        </w:rPr>
        <w:t>选</w:t>
      </w:r>
      <w:r w:rsidRPr="00644D5B">
        <w:t>》</w:t>
      </w:r>
      <w:r w:rsidRPr="00644D5B">
        <w:rPr>
          <w:rFonts w:hint="eastAsia"/>
        </w:rPr>
        <w:t>卷七，明万历二十五年(1597)张</w:t>
      </w:r>
      <w:r w:rsidRPr="00644D5B">
        <w:rPr>
          <w:rFonts w:hint="eastAsia"/>
        </w:rPr>
        <w:t>应泰刊清代修补本，1b页。</w:t>
      </w:r>
    </w:p>
  </w:endnote>
  <w:endnote w:id="25">
    <w:p w:rsidR="00644D5B" w:rsidRPr="00644D5B" w:rsidRDefault="00644D5B" w:rsidP="00644D5B">
      <w:r w:rsidRPr="00644D5B">
        <w:endnoteRef/>
      </w:r>
      <w:r w:rsidRPr="00644D5B">
        <w:tab/>
        <w:t xml:space="preserve"> 闻人军</w:t>
      </w:r>
      <w:r w:rsidRPr="00644D5B">
        <w:rPr>
          <w:rFonts w:hint="eastAsia"/>
        </w:rPr>
        <w:t xml:space="preserve">：《考工司南》，上海：上海古籍出版社， 2017年， </w:t>
      </w:r>
      <w:r w:rsidRPr="00644D5B">
        <w:t>250-261</w:t>
      </w:r>
      <w:r w:rsidRPr="00644D5B">
        <w:rPr>
          <w:rFonts w:hint="eastAsia"/>
        </w:rPr>
        <w:t>页</w:t>
      </w:r>
      <w:r w:rsidRPr="00644D5B">
        <w:t>。</w:t>
      </w:r>
    </w:p>
  </w:endnote>
  <w:endnote w:id="26">
    <w:p w:rsidR="00644D5B" w:rsidRPr="00644D5B" w:rsidRDefault="00644D5B" w:rsidP="00644D5B">
      <w:r w:rsidRPr="00644D5B">
        <w:endnoteRef/>
      </w:r>
      <w:r w:rsidRPr="00644D5B">
        <w:rPr>
          <w:rFonts w:hint="eastAsia"/>
        </w:rPr>
        <w:tab/>
        <w:t xml:space="preserve"> CBETA 电子佛典集成《宏智禅师广录》[M]卷二。《大正藏》，第48册，No. 2001。</w:t>
      </w:r>
    </w:p>
    <w:p w:rsidR="00644D5B" w:rsidRPr="00644D5B" w:rsidRDefault="00644D5B" w:rsidP="00644D5B">
      <w:r w:rsidRPr="00644D5B">
        <w:rPr>
          <w:rFonts w:hint="eastAsia"/>
        </w:rPr>
        <w:tab/>
        <w:t>其纸本来源：侍者法润、</w:t>
      </w:r>
      <w:r w:rsidRPr="00644D5B">
        <w:rPr>
          <w:rFonts w:hint="eastAsia"/>
        </w:rPr>
        <w:t>信悟编：《泗州普照觉和尚颂古》，收入大正新修大藏经刊行会编：《大正新修大藏经》，东京：大藏出版株式会社, 1988年版。</w:t>
      </w:r>
    </w:p>
  </w:endnote>
  <w:endnote w:id="27">
    <w:p w:rsidR="00644D5B" w:rsidRPr="00644D5B" w:rsidRDefault="00644D5B" w:rsidP="00644D5B">
      <w:r w:rsidRPr="00644D5B">
        <w:endnoteRef/>
      </w:r>
      <w:r w:rsidRPr="00644D5B">
        <w:tab/>
        <w:t xml:space="preserve"> </w:t>
      </w:r>
      <w:r w:rsidRPr="00644D5B">
        <w:rPr>
          <w:rFonts w:hint="eastAsia"/>
        </w:rPr>
        <w:t>熊梦祥著、北京图书馆善本组辑：《析津志辑佚》，北京：北京古籍出版社，1983年，74页。</w:t>
      </w:r>
    </w:p>
  </w:endnote>
  <w:endnote w:id="28">
    <w:p w:rsidR="00644D5B" w:rsidRPr="00644D5B" w:rsidRDefault="00644D5B" w:rsidP="00644D5B">
      <w:r w:rsidRPr="00644D5B">
        <w:endnoteRef/>
      </w:r>
      <w:r w:rsidRPr="00644D5B">
        <w:tab/>
        <w:t xml:space="preserve"> 闻人军：</w:t>
      </w:r>
      <w:r w:rsidRPr="00644D5B">
        <w:rPr>
          <w:rFonts w:hint="eastAsia"/>
        </w:rPr>
        <w:t>《“瓢针司南酌”的考古和文献新证》。</w:t>
      </w:r>
    </w:p>
  </w:endnote>
  <w:endnote w:id="29">
    <w:p w:rsidR="00644D5B" w:rsidRPr="00644D5B" w:rsidRDefault="00644D5B" w:rsidP="00644D5B">
      <w:r w:rsidRPr="00644D5B">
        <w:endnoteRef/>
      </w:r>
      <w:r w:rsidRPr="00644D5B">
        <w:tab/>
        <w:t xml:space="preserve"> 闻人军</w:t>
      </w:r>
      <w:r w:rsidRPr="00644D5B">
        <w:rPr>
          <w:rFonts w:hint="eastAsia"/>
        </w:rPr>
        <w:t>：《考工司南》，</w:t>
      </w:r>
      <w:r w:rsidRPr="00644D5B">
        <w:t>262-267</w:t>
      </w:r>
      <w:r w:rsidRPr="00644D5B">
        <w:rPr>
          <w:rFonts w:hint="eastAsia"/>
        </w:rPr>
        <w:t>页</w:t>
      </w:r>
      <w:r w:rsidRPr="00644D5B">
        <w:t>。</w:t>
      </w:r>
    </w:p>
  </w:endnote>
  <w:endnote w:id="30">
    <w:p w:rsidR="00644D5B" w:rsidRPr="00644D5B" w:rsidRDefault="00644D5B" w:rsidP="00644D5B">
      <w:r w:rsidRPr="00644D5B">
        <w:endnoteRef/>
      </w:r>
      <w:r w:rsidRPr="00644D5B">
        <w:tab/>
        <w:t xml:space="preserve"> 闻人军：</w:t>
      </w:r>
      <w:r w:rsidRPr="00644D5B">
        <w:rPr>
          <w:rFonts w:hint="eastAsia"/>
        </w:rPr>
        <w:t>《“瓢针司南酌”的考古和文献新证》。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IpaP"/>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Pr>
        <w:sz w:val="18"/>
        <w:szCs w:val="18"/>
      </w:rPr>
      <w:t>8</w:t>
    </w:r>
    <w:r w:rsidRPr="00C01B1F">
      <w:rPr>
        <w:rFonts w:hint="eastAsia"/>
        <w:sz w:val="18"/>
        <w:szCs w:val="18"/>
      </w:rPr>
      <w:t>年</w:t>
    </w:r>
    <w:r w:rsidR="003C57BB">
      <w:rPr>
        <w:sz w:val="18"/>
        <w:szCs w:val="18"/>
      </w:rPr>
      <w:t>1</w:t>
    </w:r>
    <w:r w:rsidR="005C1F1C">
      <w:rPr>
        <w:rFonts w:hint="eastAsia"/>
        <w:sz w:val="18"/>
        <w:szCs w:val="18"/>
      </w:rPr>
      <w:t>2</w:t>
    </w:r>
    <w:r w:rsidRPr="00C01B1F">
      <w:rPr>
        <w:rFonts w:hint="eastAsia"/>
        <w:sz w:val="18"/>
        <w:szCs w:val="18"/>
      </w:rPr>
      <w:t>月</w:t>
    </w:r>
    <w:r w:rsidR="005C1F1C">
      <w:rPr>
        <w:rFonts w:hint="eastAsia"/>
        <w:sz w:val="18"/>
        <w:szCs w:val="18"/>
      </w:rPr>
      <w:t>4</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201</w:t>
    </w:r>
    <w:r>
      <w:rPr>
        <w:sz w:val="18"/>
        <w:szCs w:val="18"/>
      </w:rPr>
      <w:t>8</w:t>
    </w:r>
    <w:r w:rsidRPr="00C01B1F">
      <w:rPr>
        <w:rFonts w:hint="eastAsia"/>
        <w:sz w:val="18"/>
        <w:szCs w:val="18"/>
      </w:rPr>
      <w:t>年</w:t>
    </w:r>
    <w:r w:rsidR="005C1F1C">
      <w:rPr>
        <w:rFonts w:hint="eastAsia"/>
        <w:sz w:val="18"/>
        <w:szCs w:val="18"/>
      </w:rPr>
      <w:t>12</w:t>
    </w:r>
    <w:r w:rsidRPr="00C01B1F">
      <w:rPr>
        <w:rFonts w:hint="eastAsia"/>
        <w:sz w:val="18"/>
        <w:szCs w:val="18"/>
      </w:rPr>
      <w:t>月</w:t>
    </w:r>
    <w:r w:rsidR="005C1F1C">
      <w:rPr>
        <w:rFonts w:hint="eastAsia"/>
        <w:sz w:val="18"/>
        <w:szCs w:val="18"/>
      </w:rPr>
      <w:t>4</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0E0" w:rsidRDefault="007430E0" w:rsidP="00CB0024">
      <w:r>
        <w:separator/>
      </w:r>
    </w:p>
  </w:footnote>
  <w:footnote w:type="continuationSeparator" w:id="0">
    <w:p w:rsidR="007430E0" w:rsidRDefault="007430E0"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BA1F2C" w:rsidP="00EF302F">
    <w:pPr>
      <w:pStyle w:val="af"/>
      <w:spacing w:before="240" w:after="240"/>
      <w:ind w:firstLine="436"/>
    </w:pPr>
    <w:r>
      <w:rPr>
        <w:rFonts w:hint="eastAsia"/>
      </w:rPr>
      <w:t>复旦大学出土文献与古文字研究中心网站论文</w:t>
    </w:r>
  </w:p>
  <w:p w:rsidR="009C5916" w:rsidRPr="00EF302F" w:rsidRDefault="00BA1F2C" w:rsidP="00EF302F">
    <w:pPr>
      <w:pStyle w:val="af"/>
      <w:spacing w:before="240" w:after="240"/>
      <w:ind w:firstLine="436"/>
    </w:pPr>
    <w:r>
      <w:rPr>
        <w:rFonts w:hint="eastAsia"/>
      </w:rPr>
      <w:t>链接：</w:t>
    </w:r>
    <w:r w:rsidR="00775AF2" w:rsidRPr="00775AF2">
      <w:t>http://www.gwz.fudan.edu.cn/Web/Show/43</w:t>
    </w:r>
    <w:r w:rsidR="006E7B7B">
      <w:rPr>
        <w:rFonts w:hint="eastAsia"/>
      </w:rPr>
      <w:t>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1pt;height:51.5pt;visibility:visible" o:bullet="t">
        <v:imagedata r:id="rId1" o:title=""/>
      </v:shape>
    </w:pict>
  </w:numPicBullet>
  <w:numPicBullet w:numPicBulletId="1">
    <w:pict>
      <v:shape id="_x0000_i1029" type="#_x0000_t75" style="width:20.5pt;height:25.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8"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9"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12" w15:restartNumberingAfterBreak="0">
    <w:nsid w:val="5A707373"/>
    <w:multiLevelType w:val="singleLevel"/>
    <w:tmpl w:val="5A707373"/>
    <w:lvl w:ilvl="0">
      <w:start w:val="1"/>
      <w:numFmt w:val="chineseCounting"/>
      <w:suff w:val="nothing"/>
      <w:lvlText w:val="第%1，"/>
      <w:lvlJc w:val="left"/>
    </w:lvl>
  </w:abstractNum>
  <w:abstractNum w:abstractNumId="13"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7"/>
  </w:num>
  <w:num w:numId="2">
    <w:abstractNumId w:val="13"/>
  </w:num>
  <w:num w:numId="3">
    <w:abstractNumId w:val="8"/>
  </w:num>
  <w:num w:numId="4">
    <w:abstractNumId w:val="11"/>
  </w:num>
  <w:num w:numId="5">
    <w:abstractNumId w:val="2"/>
  </w:num>
  <w:num w:numId="6">
    <w:abstractNumId w:val="12"/>
  </w:num>
  <w:num w:numId="7">
    <w:abstractNumId w:val="10"/>
  </w:num>
  <w:num w:numId="8">
    <w:abstractNumId w:val="1"/>
    <w:lvlOverride w:ilvl="0">
      <w:startOverride w:val="1"/>
    </w:lvlOverride>
  </w:num>
  <w:num w:numId="9">
    <w:abstractNumId w:val="0"/>
    <w:lvlOverride w:ilvl="0">
      <w:startOverride w:val="1"/>
    </w:lvlOverride>
  </w:num>
  <w:num w:numId="10">
    <w:abstractNumId w:val="6"/>
  </w:num>
  <w:num w:numId="11">
    <w:abstractNumId w:val="9"/>
  </w:num>
  <w:num w:numId="12">
    <w:abstractNumId w:val="5"/>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26A6"/>
    <w:rsid w:val="00062FE9"/>
    <w:rsid w:val="0006648C"/>
    <w:rsid w:val="00073508"/>
    <w:rsid w:val="00076F82"/>
    <w:rsid w:val="00084150"/>
    <w:rsid w:val="000860FF"/>
    <w:rsid w:val="000A4A8F"/>
    <w:rsid w:val="000B02C6"/>
    <w:rsid w:val="000B3534"/>
    <w:rsid w:val="000B3E82"/>
    <w:rsid w:val="000B4C47"/>
    <w:rsid w:val="000B7803"/>
    <w:rsid w:val="000C306D"/>
    <w:rsid w:val="000C439A"/>
    <w:rsid w:val="000C6DDF"/>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2030A"/>
    <w:rsid w:val="00131D4E"/>
    <w:rsid w:val="001332B7"/>
    <w:rsid w:val="001347BB"/>
    <w:rsid w:val="00140894"/>
    <w:rsid w:val="001433AC"/>
    <w:rsid w:val="00154CEE"/>
    <w:rsid w:val="00156D70"/>
    <w:rsid w:val="001641C2"/>
    <w:rsid w:val="00167A7A"/>
    <w:rsid w:val="001712CA"/>
    <w:rsid w:val="001801DC"/>
    <w:rsid w:val="0018778C"/>
    <w:rsid w:val="001938D1"/>
    <w:rsid w:val="00194702"/>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C5F88"/>
    <w:rsid w:val="001D1713"/>
    <w:rsid w:val="001D2B45"/>
    <w:rsid w:val="001D427D"/>
    <w:rsid w:val="001D4E56"/>
    <w:rsid w:val="001E6598"/>
    <w:rsid w:val="001F1BFC"/>
    <w:rsid w:val="00211416"/>
    <w:rsid w:val="00216AB7"/>
    <w:rsid w:val="002211DE"/>
    <w:rsid w:val="00230ADF"/>
    <w:rsid w:val="00231125"/>
    <w:rsid w:val="002346A0"/>
    <w:rsid w:val="00237037"/>
    <w:rsid w:val="002372F1"/>
    <w:rsid w:val="00240D78"/>
    <w:rsid w:val="00240EAB"/>
    <w:rsid w:val="00243FD0"/>
    <w:rsid w:val="0024748E"/>
    <w:rsid w:val="0025043C"/>
    <w:rsid w:val="00253015"/>
    <w:rsid w:val="0027142D"/>
    <w:rsid w:val="002732E6"/>
    <w:rsid w:val="0027743E"/>
    <w:rsid w:val="002819AA"/>
    <w:rsid w:val="0028213F"/>
    <w:rsid w:val="0028564F"/>
    <w:rsid w:val="00291D8E"/>
    <w:rsid w:val="00292887"/>
    <w:rsid w:val="00294FD3"/>
    <w:rsid w:val="002A0E2F"/>
    <w:rsid w:val="002A1D71"/>
    <w:rsid w:val="002A5820"/>
    <w:rsid w:val="002A6194"/>
    <w:rsid w:val="002B32DA"/>
    <w:rsid w:val="002C4C02"/>
    <w:rsid w:val="002C668C"/>
    <w:rsid w:val="002C70BF"/>
    <w:rsid w:val="002C7445"/>
    <w:rsid w:val="002D5CCD"/>
    <w:rsid w:val="002D74D8"/>
    <w:rsid w:val="002E2792"/>
    <w:rsid w:val="002E503F"/>
    <w:rsid w:val="002F1FE6"/>
    <w:rsid w:val="002F2D81"/>
    <w:rsid w:val="00300BB1"/>
    <w:rsid w:val="00311E98"/>
    <w:rsid w:val="00313A1D"/>
    <w:rsid w:val="0031705D"/>
    <w:rsid w:val="00317DBF"/>
    <w:rsid w:val="00317E80"/>
    <w:rsid w:val="00324A0C"/>
    <w:rsid w:val="003254FE"/>
    <w:rsid w:val="00330794"/>
    <w:rsid w:val="00332FF4"/>
    <w:rsid w:val="00334313"/>
    <w:rsid w:val="0033589E"/>
    <w:rsid w:val="003367D1"/>
    <w:rsid w:val="003516DF"/>
    <w:rsid w:val="003541B9"/>
    <w:rsid w:val="00355808"/>
    <w:rsid w:val="0036013B"/>
    <w:rsid w:val="003637BF"/>
    <w:rsid w:val="003657B7"/>
    <w:rsid w:val="00365AA8"/>
    <w:rsid w:val="00373178"/>
    <w:rsid w:val="00375FA4"/>
    <w:rsid w:val="00376418"/>
    <w:rsid w:val="00377962"/>
    <w:rsid w:val="003804C5"/>
    <w:rsid w:val="00380E0F"/>
    <w:rsid w:val="00382F27"/>
    <w:rsid w:val="003914E2"/>
    <w:rsid w:val="00394082"/>
    <w:rsid w:val="00395D81"/>
    <w:rsid w:val="003A0D1A"/>
    <w:rsid w:val="003C12E0"/>
    <w:rsid w:val="003C3289"/>
    <w:rsid w:val="003C4800"/>
    <w:rsid w:val="003C4D06"/>
    <w:rsid w:val="003C57BB"/>
    <w:rsid w:val="003D46B8"/>
    <w:rsid w:val="003E1354"/>
    <w:rsid w:val="003E1502"/>
    <w:rsid w:val="003E1E5C"/>
    <w:rsid w:val="003E5FD9"/>
    <w:rsid w:val="003F2D79"/>
    <w:rsid w:val="003F604F"/>
    <w:rsid w:val="00403C1D"/>
    <w:rsid w:val="0040573D"/>
    <w:rsid w:val="004127DD"/>
    <w:rsid w:val="00420CE9"/>
    <w:rsid w:val="00430178"/>
    <w:rsid w:val="0043067E"/>
    <w:rsid w:val="00430CA7"/>
    <w:rsid w:val="00430F52"/>
    <w:rsid w:val="00431BEA"/>
    <w:rsid w:val="00440BE0"/>
    <w:rsid w:val="0044129F"/>
    <w:rsid w:val="00445B35"/>
    <w:rsid w:val="004555EF"/>
    <w:rsid w:val="00456FAD"/>
    <w:rsid w:val="004628E8"/>
    <w:rsid w:val="00466A1C"/>
    <w:rsid w:val="00471E95"/>
    <w:rsid w:val="004756A5"/>
    <w:rsid w:val="0048364F"/>
    <w:rsid w:val="004860A2"/>
    <w:rsid w:val="004918C3"/>
    <w:rsid w:val="004A0388"/>
    <w:rsid w:val="004A1861"/>
    <w:rsid w:val="004A2C87"/>
    <w:rsid w:val="004A7E18"/>
    <w:rsid w:val="004B0674"/>
    <w:rsid w:val="004B0D90"/>
    <w:rsid w:val="004B12DE"/>
    <w:rsid w:val="004B405F"/>
    <w:rsid w:val="004B4723"/>
    <w:rsid w:val="004D1FA3"/>
    <w:rsid w:val="004E0A07"/>
    <w:rsid w:val="004E6E8E"/>
    <w:rsid w:val="004F244C"/>
    <w:rsid w:val="004F62FC"/>
    <w:rsid w:val="00503A9E"/>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549F6"/>
    <w:rsid w:val="00560EBB"/>
    <w:rsid w:val="00562694"/>
    <w:rsid w:val="00564069"/>
    <w:rsid w:val="00570DB1"/>
    <w:rsid w:val="00570E9F"/>
    <w:rsid w:val="005755E3"/>
    <w:rsid w:val="005816FB"/>
    <w:rsid w:val="00584AEE"/>
    <w:rsid w:val="00586B2B"/>
    <w:rsid w:val="005875DF"/>
    <w:rsid w:val="005935F3"/>
    <w:rsid w:val="00594347"/>
    <w:rsid w:val="0059627F"/>
    <w:rsid w:val="005A2D63"/>
    <w:rsid w:val="005A3011"/>
    <w:rsid w:val="005A419C"/>
    <w:rsid w:val="005B29BC"/>
    <w:rsid w:val="005B69A6"/>
    <w:rsid w:val="005C1A21"/>
    <w:rsid w:val="005C1F1C"/>
    <w:rsid w:val="005C51B2"/>
    <w:rsid w:val="005D22B2"/>
    <w:rsid w:val="005D2F69"/>
    <w:rsid w:val="005E2C50"/>
    <w:rsid w:val="005F3E33"/>
    <w:rsid w:val="0060101E"/>
    <w:rsid w:val="00602939"/>
    <w:rsid w:val="00610E9E"/>
    <w:rsid w:val="006166C7"/>
    <w:rsid w:val="00620A4F"/>
    <w:rsid w:val="00620F72"/>
    <w:rsid w:val="00623408"/>
    <w:rsid w:val="006245DA"/>
    <w:rsid w:val="0062642B"/>
    <w:rsid w:val="0063183B"/>
    <w:rsid w:val="0063231F"/>
    <w:rsid w:val="00634446"/>
    <w:rsid w:val="00634CBD"/>
    <w:rsid w:val="00635CF4"/>
    <w:rsid w:val="00635FA4"/>
    <w:rsid w:val="00640B39"/>
    <w:rsid w:val="00644D5B"/>
    <w:rsid w:val="00650E61"/>
    <w:rsid w:val="0065256A"/>
    <w:rsid w:val="00672EC8"/>
    <w:rsid w:val="00673C78"/>
    <w:rsid w:val="006778A0"/>
    <w:rsid w:val="00682D5D"/>
    <w:rsid w:val="00686575"/>
    <w:rsid w:val="00693A5D"/>
    <w:rsid w:val="006A1B0D"/>
    <w:rsid w:val="006A3D5C"/>
    <w:rsid w:val="006A3F90"/>
    <w:rsid w:val="006B0F0D"/>
    <w:rsid w:val="006B1CF9"/>
    <w:rsid w:val="006B47EE"/>
    <w:rsid w:val="006B7475"/>
    <w:rsid w:val="006C41B9"/>
    <w:rsid w:val="006C6BAA"/>
    <w:rsid w:val="006D3921"/>
    <w:rsid w:val="006D408B"/>
    <w:rsid w:val="006E0E0C"/>
    <w:rsid w:val="006E2F87"/>
    <w:rsid w:val="006E760F"/>
    <w:rsid w:val="006E7B7B"/>
    <w:rsid w:val="006F28BC"/>
    <w:rsid w:val="006F300C"/>
    <w:rsid w:val="006F52F5"/>
    <w:rsid w:val="006F79DD"/>
    <w:rsid w:val="007002F8"/>
    <w:rsid w:val="0070713C"/>
    <w:rsid w:val="007103F0"/>
    <w:rsid w:val="00713580"/>
    <w:rsid w:val="007138A4"/>
    <w:rsid w:val="00715D6B"/>
    <w:rsid w:val="007166DE"/>
    <w:rsid w:val="007204C1"/>
    <w:rsid w:val="00724062"/>
    <w:rsid w:val="007317E0"/>
    <w:rsid w:val="0073487E"/>
    <w:rsid w:val="00740478"/>
    <w:rsid w:val="00740BC5"/>
    <w:rsid w:val="00742DDD"/>
    <w:rsid w:val="007430E0"/>
    <w:rsid w:val="0075360F"/>
    <w:rsid w:val="0076174E"/>
    <w:rsid w:val="007708C6"/>
    <w:rsid w:val="00771D41"/>
    <w:rsid w:val="007721C4"/>
    <w:rsid w:val="0077379F"/>
    <w:rsid w:val="00773918"/>
    <w:rsid w:val="00775AF2"/>
    <w:rsid w:val="007810E0"/>
    <w:rsid w:val="007B0257"/>
    <w:rsid w:val="007B1A80"/>
    <w:rsid w:val="007C4028"/>
    <w:rsid w:val="007C6D48"/>
    <w:rsid w:val="007D5FCD"/>
    <w:rsid w:val="007D776B"/>
    <w:rsid w:val="0080242C"/>
    <w:rsid w:val="00805018"/>
    <w:rsid w:val="008114A2"/>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FD9"/>
    <w:rsid w:val="008839BB"/>
    <w:rsid w:val="00883E9F"/>
    <w:rsid w:val="00884DD1"/>
    <w:rsid w:val="00886963"/>
    <w:rsid w:val="008875BA"/>
    <w:rsid w:val="0089710F"/>
    <w:rsid w:val="008A3266"/>
    <w:rsid w:val="008A7F84"/>
    <w:rsid w:val="008B1838"/>
    <w:rsid w:val="008B201B"/>
    <w:rsid w:val="008B7DE7"/>
    <w:rsid w:val="008C0398"/>
    <w:rsid w:val="008C1BEA"/>
    <w:rsid w:val="008C4C09"/>
    <w:rsid w:val="008C4EF3"/>
    <w:rsid w:val="008C5A22"/>
    <w:rsid w:val="008C6FD3"/>
    <w:rsid w:val="008C7A92"/>
    <w:rsid w:val="008D30E6"/>
    <w:rsid w:val="008D3B25"/>
    <w:rsid w:val="008D7BDB"/>
    <w:rsid w:val="008E49CB"/>
    <w:rsid w:val="008E5D6E"/>
    <w:rsid w:val="008E6624"/>
    <w:rsid w:val="008F4C76"/>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568AB"/>
    <w:rsid w:val="00962238"/>
    <w:rsid w:val="00962DFC"/>
    <w:rsid w:val="00964805"/>
    <w:rsid w:val="00970316"/>
    <w:rsid w:val="00970D12"/>
    <w:rsid w:val="0097125F"/>
    <w:rsid w:val="00977A96"/>
    <w:rsid w:val="00986333"/>
    <w:rsid w:val="0098705C"/>
    <w:rsid w:val="00987883"/>
    <w:rsid w:val="009911B7"/>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16D1C"/>
    <w:rsid w:val="00A303C4"/>
    <w:rsid w:val="00A33350"/>
    <w:rsid w:val="00A35CE6"/>
    <w:rsid w:val="00A43B2B"/>
    <w:rsid w:val="00A4525C"/>
    <w:rsid w:val="00A52734"/>
    <w:rsid w:val="00A553B6"/>
    <w:rsid w:val="00A60B6E"/>
    <w:rsid w:val="00A626FC"/>
    <w:rsid w:val="00A63856"/>
    <w:rsid w:val="00A64CC3"/>
    <w:rsid w:val="00A710B2"/>
    <w:rsid w:val="00A71884"/>
    <w:rsid w:val="00A72999"/>
    <w:rsid w:val="00A73FD8"/>
    <w:rsid w:val="00A7444E"/>
    <w:rsid w:val="00A76F1D"/>
    <w:rsid w:val="00A8129E"/>
    <w:rsid w:val="00A84BF3"/>
    <w:rsid w:val="00A87B29"/>
    <w:rsid w:val="00AA2818"/>
    <w:rsid w:val="00AA4359"/>
    <w:rsid w:val="00AA543B"/>
    <w:rsid w:val="00AA5ACA"/>
    <w:rsid w:val="00AA6604"/>
    <w:rsid w:val="00AA7065"/>
    <w:rsid w:val="00AC4C6A"/>
    <w:rsid w:val="00AD0F5C"/>
    <w:rsid w:val="00AD369B"/>
    <w:rsid w:val="00AD48AD"/>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DEE"/>
    <w:rsid w:val="00B34DD8"/>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32AD"/>
    <w:rsid w:val="00BA4771"/>
    <w:rsid w:val="00BA4E68"/>
    <w:rsid w:val="00BA5289"/>
    <w:rsid w:val="00BA6421"/>
    <w:rsid w:val="00BB017B"/>
    <w:rsid w:val="00BB6F3D"/>
    <w:rsid w:val="00BC126B"/>
    <w:rsid w:val="00BC49BB"/>
    <w:rsid w:val="00BD4E67"/>
    <w:rsid w:val="00BD750D"/>
    <w:rsid w:val="00BE148F"/>
    <w:rsid w:val="00BE5AA8"/>
    <w:rsid w:val="00BF358E"/>
    <w:rsid w:val="00BF5F1D"/>
    <w:rsid w:val="00C037A6"/>
    <w:rsid w:val="00C03F8A"/>
    <w:rsid w:val="00C200D7"/>
    <w:rsid w:val="00C217A0"/>
    <w:rsid w:val="00C24A2E"/>
    <w:rsid w:val="00C25CFC"/>
    <w:rsid w:val="00C36956"/>
    <w:rsid w:val="00C40577"/>
    <w:rsid w:val="00C405CB"/>
    <w:rsid w:val="00C410F4"/>
    <w:rsid w:val="00C43658"/>
    <w:rsid w:val="00C46047"/>
    <w:rsid w:val="00C52B1A"/>
    <w:rsid w:val="00C540E0"/>
    <w:rsid w:val="00C601E8"/>
    <w:rsid w:val="00C639B5"/>
    <w:rsid w:val="00C673BD"/>
    <w:rsid w:val="00C7337F"/>
    <w:rsid w:val="00C75C1A"/>
    <w:rsid w:val="00C86E98"/>
    <w:rsid w:val="00C90543"/>
    <w:rsid w:val="00C935B4"/>
    <w:rsid w:val="00C9386D"/>
    <w:rsid w:val="00C9729E"/>
    <w:rsid w:val="00CA455C"/>
    <w:rsid w:val="00CB0024"/>
    <w:rsid w:val="00CB3F3F"/>
    <w:rsid w:val="00CC33AB"/>
    <w:rsid w:val="00CC6F6E"/>
    <w:rsid w:val="00CD12D8"/>
    <w:rsid w:val="00CD3AD6"/>
    <w:rsid w:val="00CE1F09"/>
    <w:rsid w:val="00CF2087"/>
    <w:rsid w:val="00CF2D53"/>
    <w:rsid w:val="00CF3432"/>
    <w:rsid w:val="00CF55D5"/>
    <w:rsid w:val="00CF736F"/>
    <w:rsid w:val="00D00583"/>
    <w:rsid w:val="00D12835"/>
    <w:rsid w:val="00D14104"/>
    <w:rsid w:val="00D208AF"/>
    <w:rsid w:val="00D24914"/>
    <w:rsid w:val="00D326D7"/>
    <w:rsid w:val="00D40B52"/>
    <w:rsid w:val="00D54453"/>
    <w:rsid w:val="00D556BF"/>
    <w:rsid w:val="00D60710"/>
    <w:rsid w:val="00D61798"/>
    <w:rsid w:val="00D62CB1"/>
    <w:rsid w:val="00D67634"/>
    <w:rsid w:val="00D71F81"/>
    <w:rsid w:val="00D726F9"/>
    <w:rsid w:val="00D756A9"/>
    <w:rsid w:val="00D84579"/>
    <w:rsid w:val="00D859D5"/>
    <w:rsid w:val="00D85C5E"/>
    <w:rsid w:val="00D91E89"/>
    <w:rsid w:val="00D94761"/>
    <w:rsid w:val="00D94D4A"/>
    <w:rsid w:val="00DA17FB"/>
    <w:rsid w:val="00DA2027"/>
    <w:rsid w:val="00DA469D"/>
    <w:rsid w:val="00DB1A8E"/>
    <w:rsid w:val="00DB2818"/>
    <w:rsid w:val="00DB652D"/>
    <w:rsid w:val="00DC2A33"/>
    <w:rsid w:val="00DC5C27"/>
    <w:rsid w:val="00DC74C5"/>
    <w:rsid w:val="00DD0C90"/>
    <w:rsid w:val="00DD491C"/>
    <w:rsid w:val="00DE03E4"/>
    <w:rsid w:val="00DE20EE"/>
    <w:rsid w:val="00DE2591"/>
    <w:rsid w:val="00DE4754"/>
    <w:rsid w:val="00DE5AD0"/>
    <w:rsid w:val="00DE6887"/>
    <w:rsid w:val="00DE6920"/>
    <w:rsid w:val="00DF05E9"/>
    <w:rsid w:val="00E01E6C"/>
    <w:rsid w:val="00E03B22"/>
    <w:rsid w:val="00E0700B"/>
    <w:rsid w:val="00E2162E"/>
    <w:rsid w:val="00E27BC2"/>
    <w:rsid w:val="00E330F9"/>
    <w:rsid w:val="00E3579F"/>
    <w:rsid w:val="00E37814"/>
    <w:rsid w:val="00E415C5"/>
    <w:rsid w:val="00E53B98"/>
    <w:rsid w:val="00E74B97"/>
    <w:rsid w:val="00E768A0"/>
    <w:rsid w:val="00E770D4"/>
    <w:rsid w:val="00E8039B"/>
    <w:rsid w:val="00E8091B"/>
    <w:rsid w:val="00E84361"/>
    <w:rsid w:val="00E84A0C"/>
    <w:rsid w:val="00E90438"/>
    <w:rsid w:val="00E91058"/>
    <w:rsid w:val="00EA236B"/>
    <w:rsid w:val="00EA3753"/>
    <w:rsid w:val="00EA7776"/>
    <w:rsid w:val="00EB3041"/>
    <w:rsid w:val="00EB330F"/>
    <w:rsid w:val="00EB7229"/>
    <w:rsid w:val="00EC15D3"/>
    <w:rsid w:val="00EC4B8E"/>
    <w:rsid w:val="00EC60F9"/>
    <w:rsid w:val="00ED01D0"/>
    <w:rsid w:val="00ED2E6F"/>
    <w:rsid w:val="00ED4220"/>
    <w:rsid w:val="00ED7DB3"/>
    <w:rsid w:val="00EE0568"/>
    <w:rsid w:val="00EE528D"/>
    <w:rsid w:val="00EE6C33"/>
    <w:rsid w:val="00EE6DB8"/>
    <w:rsid w:val="00EF0E85"/>
    <w:rsid w:val="00EF2B6D"/>
    <w:rsid w:val="00EF302F"/>
    <w:rsid w:val="00F00938"/>
    <w:rsid w:val="00F02015"/>
    <w:rsid w:val="00F06B67"/>
    <w:rsid w:val="00F10AFC"/>
    <w:rsid w:val="00F232AB"/>
    <w:rsid w:val="00F27D53"/>
    <w:rsid w:val="00F31282"/>
    <w:rsid w:val="00F322A5"/>
    <w:rsid w:val="00F34E9E"/>
    <w:rsid w:val="00F34EBF"/>
    <w:rsid w:val="00F36F17"/>
    <w:rsid w:val="00F459C2"/>
    <w:rsid w:val="00F53292"/>
    <w:rsid w:val="00F5440A"/>
    <w:rsid w:val="00F54627"/>
    <w:rsid w:val="00F6326B"/>
    <w:rsid w:val="00F66363"/>
    <w:rsid w:val="00F66FE5"/>
    <w:rsid w:val="00F73ABB"/>
    <w:rsid w:val="00F74311"/>
    <w:rsid w:val="00F76B2A"/>
    <w:rsid w:val="00F80228"/>
    <w:rsid w:val="00F803F6"/>
    <w:rsid w:val="00F805FB"/>
    <w:rsid w:val="00F856E5"/>
    <w:rsid w:val="00F96BFC"/>
    <w:rsid w:val="00FA3C18"/>
    <w:rsid w:val="00FA72F5"/>
    <w:rsid w:val="00FB45B2"/>
    <w:rsid w:val="00FB6C12"/>
    <w:rsid w:val="00FC4A76"/>
    <w:rsid w:val="00FD3E77"/>
    <w:rsid w:val="00FD71AB"/>
    <w:rsid w:val="00FE080D"/>
    <w:rsid w:val="00FE20AC"/>
    <w:rsid w:val="00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Char Char1 字符,註腳文字 字元 字元 字符"/>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styleId="aff3">
    <w:name w:val="Title"/>
    <w:basedOn w:val="a"/>
    <w:next w:val="a"/>
    <w:link w:val="17"/>
    <w:uiPriority w:val="10"/>
    <w:qFormat/>
    <w:rsid w:val="009911B7"/>
    <w:pPr>
      <w:spacing w:before="240" w:after="60"/>
      <w:jc w:val="center"/>
      <w:outlineLvl w:val="0"/>
    </w:pPr>
    <w:rPr>
      <w:rFonts w:ascii="Cambria" w:hAnsi="Cambria"/>
      <w:b/>
      <w:bCs/>
      <w:sz w:val="32"/>
      <w:szCs w:val="32"/>
    </w:rPr>
  </w:style>
  <w:style w:type="character" w:customStyle="1" w:styleId="aff4">
    <w:name w:val="标题 字符"/>
    <w:basedOn w:val="a0"/>
    <w:uiPriority w:val="10"/>
    <w:rsid w:val="009911B7"/>
    <w:rPr>
      <w:rFonts w:asciiTheme="majorHAnsi" w:eastAsiaTheme="majorEastAsia" w:hAnsiTheme="majorHAnsi" w:cstheme="majorBidi"/>
      <w:b/>
      <w:bCs/>
      <w:kern w:val="2"/>
      <w:sz w:val="32"/>
      <w:szCs w:val="32"/>
    </w:rPr>
  </w:style>
  <w:style w:type="character" w:customStyle="1" w:styleId="17">
    <w:name w:val="标题 字符1"/>
    <w:link w:val="aff3"/>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
    <w:next w:val="a"/>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
    <w:next w:val="a"/>
    <w:rsid w:val="00644D5B"/>
    <w:pPr>
      <w:widowControl/>
      <w:suppressAutoHyphens/>
      <w:spacing w:line="281" w:lineRule="atLeast"/>
      <w:jc w:val="left"/>
    </w:pPr>
    <w:rPr>
      <w:rFonts w:ascii="Times New Roman" w:hAnsi="Times New Roman" w:cs="Mangal"/>
      <w:kern w:val="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F3FCB-488E-424C-BD34-B2038689C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2061</TotalTime>
  <Pages>1</Pages>
  <Words>4852</Words>
  <Characters>4902</Characters>
  <Application>Microsoft Office Word</Application>
  <DocSecurity>0</DocSecurity>
  <Lines>181</Lines>
  <Paragraphs>52</Paragraphs>
  <ScaleCrop>false</ScaleCrop>
  <Company>GWZ</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pengyuan wang</cp:lastModifiedBy>
  <cp:revision>173</cp:revision>
  <dcterms:created xsi:type="dcterms:W3CDTF">2018-01-27T09:07:00Z</dcterms:created>
  <dcterms:modified xsi:type="dcterms:W3CDTF">2018-12-04T07:04:00Z</dcterms:modified>
</cp:coreProperties>
</file>