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3D1" w:rsidRPr="003D1C8E" w:rsidRDefault="001273D1" w:rsidP="003D1C8E">
      <w:pPr>
        <w:pStyle w:val="ab"/>
      </w:pPr>
      <w:bookmarkStart w:id="0" w:name="OLE_LINK5"/>
      <w:r w:rsidRPr="003D1C8E">
        <w:rPr>
          <w:rFonts w:hint="eastAsia"/>
        </w:rPr>
        <w:t>說張家山漢簡《引書》的“引癉病之始也”</w:t>
      </w:r>
    </w:p>
    <w:p w:rsidR="001273D1" w:rsidRPr="003D1C8E" w:rsidRDefault="001273D1" w:rsidP="003D1C8E"/>
    <w:p w:rsidR="001273D1" w:rsidRPr="003D1C8E" w:rsidRDefault="001273D1" w:rsidP="003D1C8E">
      <w:pPr>
        <w:pStyle w:val="ac"/>
      </w:pPr>
      <w:r w:rsidRPr="003D1C8E">
        <w:rPr>
          <w:rFonts w:hint="eastAsia"/>
        </w:rPr>
        <w:t>（首發）</w:t>
      </w:r>
    </w:p>
    <w:p w:rsidR="001273D1" w:rsidRPr="003D1C8E" w:rsidRDefault="001273D1" w:rsidP="003D1C8E">
      <w:pPr>
        <w:pStyle w:val="ac"/>
      </w:pPr>
      <w:r w:rsidRPr="003D1C8E">
        <w:rPr>
          <w:rFonts w:hint="eastAsia"/>
        </w:rPr>
        <w:t>焦民敬</w:t>
      </w:r>
    </w:p>
    <w:p w:rsidR="001273D1" w:rsidRPr="003D1C8E" w:rsidRDefault="001273D1" w:rsidP="003D1C8E">
      <w:pPr>
        <w:pStyle w:val="ac"/>
      </w:pPr>
      <w:r w:rsidRPr="003D1C8E">
        <w:rPr>
          <w:rFonts w:hint="eastAsia"/>
        </w:rPr>
        <w:t>廈門大學人文學院</w:t>
      </w:r>
    </w:p>
    <w:p w:rsidR="001273D1" w:rsidRPr="003D1C8E" w:rsidRDefault="001273D1" w:rsidP="003D1C8E"/>
    <w:p w:rsidR="001273D1" w:rsidRPr="003D1C8E" w:rsidRDefault="001273D1" w:rsidP="003D1C8E">
      <w:pPr>
        <w:pStyle w:val="aa"/>
        <w:ind w:firstLine="560"/>
      </w:pPr>
      <w:r w:rsidRPr="003D1C8E">
        <w:rPr>
          <w:rFonts w:hint="eastAsia"/>
        </w:rPr>
        <w:t>張家山漢簡《引書》簡</w:t>
      </w:r>
      <w:r w:rsidRPr="003D1C8E">
        <w:t>33-34</w:t>
      </w:r>
      <w:r w:rsidRPr="003D1C8E">
        <w:rPr>
          <w:rFonts w:hint="eastAsia"/>
        </w:rPr>
        <w:t>：</w:t>
      </w:r>
    </w:p>
    <w:p w:rsidR="001273D1" w:rsidRPr="003D1C8E" w:rsidRDefault="001273D1" w:rsidP="003D1C8E">
      <w:pPr>
        <w:pStyle w:val="a3"/>
        <w:spacing w:before="540" w:after="540"/>
        <w:ind w:firstLine="496"/>
      </w:pPr>
      <w:r w:rsidRPr="003D1C8E">
        <w:rPr>
          <w:rFonts w:hint="eastAsia"/>
        </w:rPr>
        <w:t>·引癉病之始也，</w:t>
      </w:r>
      <w:bookmarkStart w:id="1" w:name="_Hlk42573062"/>
      <w:r w:rsidRPr="003D1C8E">
        <w:rPr>
          <w:rFonts w:hint="eastAsia"/>
        </w:rPr>
        <w:t>意</w:t>
      </w:r>
      <w:r w:rsidRPr="003D1C8E">
        <w:t>回</w:t>
      </w:r>
      <w:r w:rsidRPr="003D1C8E">
        <w:rPr>
          <w:rFonts w:hint="eastAsia"/>
        </w:rPr>
        <w:t>回</w:t>
      </w:r>
      <w:r w:rsidRPr="003D1C8E">
        <w:t>然欲步，體侵</w:t>
      </w:r>
      <w:proofErr w:type="gramStart"/>
      <w:r w:rsidRPr="003D1C8E">
        <w:t>侵</w:t>
      </w:r>
      <w:proofErr w:type="gramEnd"/>
      <w:r w:rsidRPr="003D1C8E">
        <w:t>痛</w:t>
      </w:r>
      <w:bookmarkEnd w:id="1"/>
      <w:r w:rsidRPr="003D1C8E">
        <w:t>。當此</w:t>
      </w:r>
      <w:proofErr w:type="gramStart"/>
      <w:r w:rsidRPr="003D1C8E">
        <w:t>之</w:t>
      </w:r>
      <w:proofErr w:type="gramEnd"/>
      <w:r w:rsidRPr="003D1C8E">
        <w:t>時，急治八經之引，急呼急</w:t>
      </w:r>
      <w:proofErr w:type="gramStart"/>
      <w:r w:rsidRPr="003D1C8E">
        <w:t>呴</w:t>
      </w:r>
      <w:proofErr w:type="gramEnd"/>
      <w:r w:rsidRPr="003D1C8E">
        <w:t>，引陰。漬顏以寒水</w:t>
      </w:r>
      <w:r w:rsidRPr="003D1C8E">
        <w:rPr>
          <w:rFonts w:hint="eastAsia"/>
        </w:rPr>
        <w:t>，</w:t>
      </w:r>
      <w:r w:rsidRPr="003D1C8E">
        <w:t>如餐頃</w:t>
      </w:r>
      <w:r w:rsidRPr="003D1C8E">
        <w:rPr>
          <w:rFonts w:hint="eastAsia"/>
        </w:rPr>
        <w:t>，</w:t>
      </w:r>
      <w:r w:rsidRPr="003D1C8E">
        <w:t>去水，以</w:t>
      </w:r>
      <w:proofErr w:type="gramStart"/>
      <w:r w:rsidRPr="003D1C8E">
        <w:t>兩</w:t>
      </w:r>
      <w:proofErr w:type="gramEnd"/>
      <w:r w:rsidRPr="003D1C8E">
        <w:t>手</w:t>
      </w:r>
      <w:proofErr w:type="gramStart"/>
      <w:r w:rsidRPr="003D1C8E">
        <w:t>據兩</w:t>
      </w:r>
      <w:proofErr w:type="gramEnd"/>
      <w:r w:rsidRPr="003D1C8E">
        <w:drawing>
          <wp:inline distT="0" distB="0" distL="0" distR="0" wp14:anchorId="670B4084" wp14:editId="35B6F1AE">
            <wp:extent cx="180000" cy="180000"/>
            <wp:effectExtent l="0" t="0" r="0" b="0"/>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0000" cy="180000"/>
                    </a:xfrm>
                    <a:prstGeom prst="rect">
                      <a:avLst/>
                    </a:prstGeom>
                  </pic:spPr>
                </pic:pic>
              </a:graphicData>
            </a:graphic>
          </wp:inline>
        </w:drawing>
      </w:r>
      <w:r w:rsidRPr="003D1C8E">
        <w:endnoteReference w:id="1"/>
      </w:r>
      <w:r w:rsidRPr="003D1C8E">
        <w:t>，上</w:t>
      </w:r>
      <w:proofErr w:type="gramStart"/>
      <w:r w:rsidRPr="003D1C8E">
        <w:t>撫</w:t>
      </w:r>
      <w:proofErr w:type="gramEnd"/>
      <w:r w:rsidRPr="003D1C8E">
        <w:t>顏而上下搖之，口呼</w:t>
      </w:r>
      <w:bookmarkStart w:id="4" w:name="_GoBack"/>
      <w:bookmarkEnd w:id="4"/>
      <w:r w:rsidRPr="003D1C8E">
        <w:rPr>
          <w:rFonts w:hint="eastAsia"/>
        </w:rPr>
        <w:t>。</w:t>
      </w:r>
      <w:r w:rsidRPr="003D1C8E">
        <w:t>呼，</w:t>
      </w:r>
      <w:proofErr w:type="gramStart"/>
      <w:r w:rsidRPr="003D1C8E">
        <w:t>皆十而已</w:t>
      </w:r>
      <w:proofErr w:type="gramEnd"/>
      <w:r w:rsidRPr="003D1C8E">
        <w:rPr>
          <w:rFonts w:hint="eastAsia"/>
        </w:rPr>
        <w:t>。</w:t>
      </w:r>
      <w:r w:rsidRPr="003D1C8E">
        <w:endnoteReference w:id="2"/>
      </w:r>
    </w:p>
    <w:p w:rsidR="001273D1" w:rsidRPr="003D1C8E" w:rsidRDefault="001273D1" w:rsidP="003D1C8E">
      <w:pPr>
        <w:pStyle w:val="aa"/>
        <w:ind w:firstLine="560"/>
      </w:pPr>
      <w:r w:rsidRPr="003D1C8E">
        <w:rPr>
          <w:rFonts w:hint="eastAsia"/>
        </w:rPr>
        <w:t>“引癉病之始也”，張家山漢簡整理小組作一句讀</w:t>
      </w:r>
      <w:r w:rsidRPr="003D1C8E">
        <w:endnoteReference w:id="3"/>
      </w:r>
      <w:r w:rsidRPr="003D1C8E">
        <w:rPr>
          <w:rFonts w:hint="eastAsia"/>
        </w:rPr>
        <w:t>。</w:t>
      </w:r>
      <w:r w:rsidRPr="003D1C8E">
        <w:t>其</w:t>
      </w:r>
      <w:proofErr w:type="gramStart"/>
      <w:r w:rsidRPr="003D1C8E">
        <w:t>後</w:t>
      </w:r>
      <w:proofErr w:type="gramEnd"/>
      <w:r w:rsidRPr="003D1C8E">
        <w:t>出版的《張家山漢墓竹簡〔二四七號墓〕》</w:t>
      </w:r>
      <w:r w:rsidRPr="003D1C8E">
        <w:endnoteReference w:id="4"/>
      </w:r>
      <w:r w:rsidRPr="003D1C8E">
        <w:t>及《張家山漢墓竹簡〔二四七號墓〕：釋文修訂本》</w:t>
      </w:r>
      <w:r w:rsidRPr="003D1C8E">
        <w:endnoteReference w:id="5"/>
      </w:r>
      <w:r w:rsidRPr="003D1C8E">
        <w:t>一仍其舊，皆未出註。</w:t>
      </w:r>
      <w:r w:rsidRPr="003D1C8E">
        <w:rPr>
          <w:rFonts w:hint="eastAsia"/>
        </w:rPr>
        <w:t>學者</w:t>
      </w:r>
      <w:proofErr w:type="gramStart"/>
      <w:r w:rsidRPr="003D1C8E">
        <w:rPr>
          <w:rFonts w:hint="eastAsia"/>
        </w:rPr>
        <w:t>對</w:t>
      </w:r>
      <w:proofErr w:type="gramEnd"/>
      <w:r w:rsidRPr="003D1C8E">
        <w:rPr>
          <w:rFonts w:hint="eastAsia"/>
        </w:rPr>
        <w:t>整理小組的讀法多無</w:t>
      </w:r>
      <w:proofErr w:type="gramStart"/>
      <w:r w:rsidRPr="003D1C8E">
        <w:rPr>
          <w:rFonts w:hint="eastAsia"/>
        </w:rPr>
        <w:t>疑</w:t>
      </w:r>
      <w:proofErr w:type="gramEnd"/>
      <w:r w:rsidRPr="003D1C8E">
        <w:rPr>
          <w:rFonts w:hint="eastAsia"/>
        </w:rPr>
        <w:t>義，鄧春</w:t>
      </w:r>
      <w:proofErr w:type="gramStart"/>
      <w:r w:rsidRPr="003D1C8E">
        <w:rPr>
          <w:rFonts w:hint="eastAsia"/>
        </w:rPr>
        <w:t>源先生</w:t>
      </w:r>
      <w:proofErr w:type="gramEnd"/>
      <w:r w:rsidRPr="003D1C8E">
        <w:rPr>
          <w:rFonts w:hint="eastAsia"/>
        </w:rPr>
        <w:t>把這句話譯作“</w:t>
      </w:r>
      <w:proofErr w:type="gramStart"/>
      <w:r w:rsidRPr="003D1C8E">
        <w:rPr>
          <w:rFonts w:hint="eastAsia"/>
        </w:rPr>
        <w:t>導</w:t>
      </w:r>
      <w:proofErr w:type="gramEnd"/>
      <w:r w:rsidRPr="003D1C8E">
        <w:rPr>
          <w:rFonts w:hint="eastAsia"/>
        </w:rPr>
        <w:t>引治黃</w:t>
      </w:r>
      <w:proofErr w:type="gramStart"/>
      <w:r w:rsidRPr="003D1C8E">
        <w:rPr>
          <w:rFonts w:hint="eastAsia"/>
        </w:rPr>
        <w:t>疸</w:t>
      </w:r>
      <w:proofErr w:type="gramEnd"/>
      <w:r w:rsidRPr="003D1C8E">
        <w:rPr>
          <w:rFonts w:hint="eastAsia"/>
        </w:rPr>
        <w:t>病初期”</w:t>
      </w:r>
      <w:r w:rsidRPr="003D1C8E">
        <w:endnoteReference w:id="6"/>
      </w:r>
      <w:r w:rsidRPr="003D1C8E">
        <w:rPr>
          <w:rFonts w:hint="eastAsia"/>
        </w:rPr>
        <w:t>，高大倫先生則譯成“</w:t>
      </w:r>
      <w:proofErr w:type="gramStart"/>
      <w:r w:rsidRPr="003D1C8E">
        <w:rPr>
          <w:rFonts w:hint="eastAsia"/>
        </w:rPr>
        <w:t>導</w:t>
      </w:r>
      <w:proofErr w:type="gramEnd"/>
      <w:r w:rsidRPr="003D1C8E">
        <w:rPr>
          <w:rFonts w:hint="eastAsia"/>
        </w:rPr>
        <w:t>引癉病初發之際”</w:t>
      </w:r>
      <w:r w:rsidRPr="003D1C8E">
        <w:endnoteReference w:id="7"/>
      </w:r>
      <w:r w:rsidRPr="003D1C8E">
        <w:rPr>
          <w:rFonts w:hint="eastAsia"/>
        </w:rPr>
        <w:t>，周祖亮、方懿林二位先生認同高說</w:t>
      </w:r>
      <w:r w:rsidRPr="003D1C8E">
        <w:endnoteReference w:id="8"/>
      </w:r>
      <w:r w:rsidRPr="003D1C8E">
        <w:rPr>
          <w:rFonts w:hint="eastAsia"/>
        </w:rPr>
        <w:t>。</w:t>
      </w:r>
    </w:p>
    <w:p w:rsidR="001273D1" w:rsidRPr="003D1C8E" w:rsidRDefault="001273D1" w:rsidP="003D1C8E">
      <w:pPr>
        <w:pStyle w:val="aa"/>
        <w:ind w:firstLine="560"/>
      </w:pPr>
      <w:r w:rsidRPr="003D1C8E">
        <w:rPr>
          <w:rFonts w:hint="eastAsia"/>
        </w:rPr>
        <w:t>以上所作譯文並不准确。“</w:t>
      </w:r>
      <w:proofErr w:type="gramStart"/>
      <w:r w:rsidRPr="003D1C8E">
        <w:rPr>
          <w:rFonts w:hint="eastAsia"/>
        </w:rPr>
        <w:t>導</w:t>
      </w:r>
      <w:proofErr w:type="gramEnd"/>
      <w:r w:rsidRPr="003D1C8E">
        <w:rPr>
          <w:rFonts w:hint="eastAsia"/>
        </w:rPr>
        <w:t>引治黃</w:t>
      </w:r>
      <w:proofErr w:type="gramStart"/>
      <w:r w:rsidRPr="003D1C8E">
        <w:rPr>
          <w:rFonts w:hint="eastAsia"/>
        </w:rPr>
        <w:t>疸</w:t>
      </w:r>
      <w:proofErr w:type="gramEnd"/>
      <w:r w:rsidRPr="003D1C8E">
        <w:rPr>
          <w:rFonts w:hint="eastAsia"/>
        </w:rPr>
        <w:t>初期”是把“治黃疸”當作“導引”的賓語，“</w:t>
      </w:r>
      <w:proofErr w:type="gramStart"/>
      <w:r w:rsidRPr="003D1C8E">
        <w:rPr>
          <w:rFonts w:hint="eastAsia"/>
        </w:rPr>
        <w:t>導</w:t>
      </w:r>
      <w:proofErr w:type="gramEnd"/>
      <w:r w:rsidRPr="003D1C8E">
        <w:rPr>
          <w:rFonts w:hint="eastAsia"/>
        </w:rPr>
        <w:t>引癉病初發之際”是把“癉病初發”當作“導</w:t>
      </w:r>
      <w:r w:rsidRPr="003D1C8E">
        <w:rPr>
          <w:rFonts w:hint="eastAsia"/>
        </w:rPr>
        <w:lastRenderedPageBreak/>
        <w:t>引”的賓語</w:t>
      </w:r>
      <w:r w:rsidRPr="003D1C8E">
        <w:endnoteReference w:id="9"/>
      </w:r>
      <w:r w:rsidRPr="003D1C8E">
        <w:rPr>
          <w:rFonts w:hint="eastAsia"/>
        </w:rPr>
        <w:t>，显然不合乎語法。其實“</w:t>
      </w:r>
      <w:r w:rsidRPr="003D1C8E">
        <w:t>……</w:t>
      </w:r>
      <w:r w:rsidRPr="003D1C8E">
        <w:rPr>
          <w:rFonts w:hint="eastAsia"/>
        </w:rPr>
        <w:t>之始也”“</w:t>
      </w:r>
      <w:r w:rsidRPr="003D1C8E">
        <w:t>……</w:t>
      </w:r>
      <w:r w:rsidRPr="003D1C8E">
        <w:rPr>
          <w:rFonts w:hint="eastAsia"/>
        </w:rPr>
        <w:t>之始”的句式古</w:t>
      </w:r>
      <w:proofErr w:type="gramStart"/>
      <w:r w:rsidRPr="003D1C8E">
        <w:rPr>
          <w:rFonts w:hint="eastAsia"/>
        </w:rPr>
        <w:t>書</w:t>
      </w:r>
      <w:proofErr w:type="gramEnd"/>
      <w:r w:rsidRPr="003D1C8E">
        <w:rPr>
          <w:rFonts w:hint="eastAsia"/>
        </w:rPr>
        <w:t>習見：</w:t>
      </w:r>
    </w:p>
    <w:p w:rsidR="001273D1" w:rsidRPr="003D1C8E" w:rsidRDefault="001273D1" w:rsidP="003D1C8E">
      <w:pPr>
        <w:pStyle w:val="a3"/>
        <w:spacing w:before="540" w:after="540"/>
        <w:ind w:firstLine="496"/>
      </w:pPr>
      <w:r w:rsidRPr="003D1C8E">
        <w:rPr>
          <w:rFonts w:hint="eastAsia"/>
        </w:rPr>
        <w:t>（1）</w:t>
      </w:r>
      <w:proofErr w:type="gramStart"/>
      <w:r w:rsidRPr="003D1C8E">
        <w:rPr>
          <w:rFonts w:hint="eastAsia"/>
        </w:rPr>
        <w:t>梓</w:t>
      </w:r>
      <w:proofErr w:type="gramEnd"/>
      <w:r w:rsidRPr="003D1C8E">
        <w:rPr>
          <w:rFonts w:hint="eastAsia"/>
        </w:rPr>
        <w:t>慎曰：“是謂融風，火之始也。”</w:t>
      </w:r>
      <w:r w:rsidRPr="003D1C8E">
        <w:endnoteReference w:id="10"/>
      </w:r>
      <w:r w:rsidRPr="003D1C8E">
        <w:rPr>
          <w:rFonts w:hint="eastAsia"/>
        </w:rPr>
        <w:t xml:space="preserve"> </w:t>
      </w:r>
    </w:p>
    <w:p w:rsidR="001273D1" w:rsidRPr="003D1C8E" w:rsidRDefault="001273D1" w:rsidP="003D1C8E">
      <w:pPr>
        <w:pStyle w:val="a3"/>
        <w:spacing w:before="540" w:after="540"/>
        <w:ind w:firstLine="496"/>
      </w:pPr>
      <w:r w:rsidRPr="003D1C8E">
        <w:rPr>
          <w:rFonts w:hint="eastAsia"/>
        </w:rPr>
        <w:t>（2）損、益，</w:t>
      </w:r>
      <w:r w:rsidRPr="003D1C8E">
        <w:t>盛衰之始也。</w:t>
      </w:r>
      <w:r w:rsidRPr="003D1C8E">
        <w:endnoteReference w:id="11"/>
      </w:r>
    </w:p>
    <w:p w:rsidR="001273D1" w:rsidRPr="003D1C8E" w:rsidRDefault="001273D1" w:rsidP="003D1C8E">
      <w:pPr>
        <w:pStyle w:val="a3"/>
        <w:spacing w:before="540" w:after="540"/>
        <w:ind w:firstLine="496"/>
      </w:pPr>
      <w:r w:rsidRPr="003D1C8E">
        <w:rPr>
          <w:rFonts w:hint="eastAsia"/>
        </w:rPr>
        <w:t>（3）養生喪死無憾，王道之始也。</w:t>
      </w:r>
      <w:r w:rsidRPr="003D1C8E">
        <w:endnoteReference w:id="12"/>
      </w:r>
    </w:p>
    <w:p w:rsidR="001273D1" w:rsidRPr="003D1C8E" w:rsidRDefault="001273D1" w:rsidP="003D1C8E">
      <w:pPr>
        <w:pStyle w:val="a3"/>
        <w:spacing w:before="540" w:after="540"/>
        <w:ind w:firstLine="496"/>
      </w:pPr>
      <w:r w:rsidRPr="003D1C8E">
        <w:rPr>
          <w:rFonts w:hint="eastAsia"/>
        </w:rPr>
        <w:t>（</w:t>
      </w:r>
      <w:r w:rsidRPr="003D1C8E">
        <w:t>4</w:t>
      </w:r>
      <w:r w:rsidRPr="003D1C8E">
        <w:rPr>
          <w:rFonts w:hint="eastAsia"/>
        </w:rPr>
        <w:t>）生也死之徒，死也生之始，孰知其紀！</w:t>
      </w:r>
      <w:r w:rsidRPr="003D1C8E">
        <w:endnoteReference w:id="13"/>
      </w:r>
    </w:p>
    <w:p w:rsidR="001273D1" w:rsidRPr="003D1C8E" w:rsidRDefault="001273D1" w:rsidP="003D1C8E">
      <w:pPr>
        <w:pStyle w:val="a3"/>
        <w:spacing w:before="540" w:after="540"/>
        <w:ind w:firstLine="496"/>
      </w:pPr>
      <w:r w:rsidRPr="003D1C8E">
        <w:rPr>
          <w:rFonts w:hint="eastAsia"/>
        </w:rPr>
        <w:t>（</w:t>
      </w:r>
      <w:r w:rsidRPr="003D1C8E">
        <w:t>5</w:t>
      </w:r>
      <w:r w:rsidRPr="003D1C8E">
        <w:rPr>
          <w:rFonts w:hint="eastAsia"/>
        </w:rPr>
        <w:t>）帝曰：五運之始，如環無端，其太过不及何如？</w:t>
      </w:r>
      <w:r w:rsidRPr="003D1C8E">
        <w:endnoteReference w:id="14"/>
      </w:r>
    </w:p>
    <w:p w:rsidR="001273D1" w:rsidRPr="003D1C8E" w:rsidRDefault="001273D1" w:rsidP="003D1C8E">
      <w:pPr>
        <w:pStyle w:val="aa"/>
        <w:ind w:firstLine="560"/>
      </w:pPr>
      <w:r w:rsidRPr="003D1C8E">
        <w:rPr>
          <w:rFonts w:hint="eastAsia"/>
        </w:rPr>
        <w:t>不難發現，“火之始也”“王道之始也”“盛衰之始也”“死也生之始”“五運之始”等句中的“始”，都是名詞。“引癉病之始也”的“始”無</w:t>
      </w:r>
      <w:proofErr w:type="gramStart"/>
      <w:r w:rsidRPr="003D1C8E">
        <w:rPr>
          <w:rFonts w:hint="eastAsia"/>
        </w:rPr>
        <w:t>疑</w:t>
      </w:r>
      <w:proofErr w:type="gramEnd"/>
      <w:r w:rsidRPr="003D1C8E">
        <w:rPr>
          <w:rFonts w:hint="eastAsia"/>
        </w:rPr>
        <w:t>也是名詞。這裏的助詞“之”，是用</w:t>
      </w:r>
      <w:proofErr w:type="gramStart"/>
      <w:r w:rsidRPr="003D1C8E">
        <w:rPr>
          <w:rFonts w:hint="eastAsia"/>
        </w:rPr>
        <w:t>來</w:t>
      </w:r>
      <w:proofErr w:type="gramEnd"/>
      <w:r w:rsidRPr="003D1C8E">
        <w:rPr>
          <w:rFonts w:hint="eastAsia"/>
        </w:rPr>
        <w:t>連接修飾語和中心語的，相當</w:t>
      </w:r>
      <w:proofErr w:type="gramStart"/>
      <w:r w:rsidRPr="003D1C8E">
        <w:rPr>
          <w:rFonts w:hint="eastAsia"/>
        </w:rPr>
        <w:t>於</w:t>
      </w:r>
      <w:proofErr w:type="gramEnd"/>
      <w:r w:rsidRPr="003D1C8E">
        <w:rPr>
          <w:rFonts w:hint="eastAsia"/>
        </w:rPr>
        <w:t>“的”</w:t>
      </w:r>
      <w:r w:rsidRPr="003D1C8E">
        <w:endnoteReference w:id="15"/>
      </w:r>
      <w:r w:rsidRPr="003D1C8E">
        <w:rPr>
          <w:rFonts w:hint="eastAsia"/>
        </w:rPr>
        <w:t>。“之”前的修飾語可以是體詞性詞語，也可以是謂詞性詞語。如：</w:t>
      </w:r>
    </w:p>
    <w:p w:rsidR="001273D1" w:rsidRPr="003D1C8E" w:rsidRDefault="001273D1" w:rsidP="003D1C8E">
      <w:pPr>
        <w:pStyle w:val="a3"/>
        <w:spacing w:before="540" w:after="540"/>
        <w:ind w:firstLine="496"/>
      </w:pPr>
      <w:r w:rsidRPr="003D1C8E">
        <w:rPr>
          <w:rFonts w:hint="eastAsia"/>
        </w:rPr>
        <w:t>（</w:t>
      </w:r>
      <w:r w:rsidRPr="003D1C8E">
        <w:t>6</w:t>
      </w:r>
      <w:r w:rsidRPr="003D1C8E">
        <w:rPr>
          <w:rFonts w:hint="eastAsia"/>
        </w:rPr>
        <w:t>）凡娶妻、出女之日，冬三月</w:t>
      </w:r>
      <w:proofErr w:type="gramStart"/>
      <w:r w:rsidRPr="003D1C8E">
        <w:rPr>
          <w:rFonts w:hint="eastAsia"/>
        </w:rPr>
        <w:t>奎</w:t>
      </w:r>
      <w:proofErr w:type="gramEnd"/>
      <w:r w:rsidRPr="003D1C8E">
        <w:rPr>
          <w:rFonts w:hint="eastAsia"/>
        </w:rPr>
        <w:t>、</w:t>
      </w:r>
      <w:proofErr w:type="gramStart"/>
      <w:r w:rsidRPr="003D1C8E">
        <w:rPr>
          <w:rFonts w:hint="eastAsia"/>
        </w:rPr>
        <w:t>婁</w:t>
      </w:r>
      <w:proofErr w:type="gramEnd"/>
      <w:r w:rsidRPr="003D1C8E">
        <w:rPr>
          <w:rFonts w:hint="eastAsia"/>
        </w:rPr>
        <w:t>吉。</w:t>
      </w:r>
      <w:r w:rsidRPr="003D1C8E">
        <w:endnoteReference w:id="16"/>
      </w:r>
    </w:p>
    <w:p w:rsidR="001273D1" w:rsidRPr="003D1C8E" w:rsidRDefault="001273D1" w:rsidP="003D1C8E">
      <w:pPr>
        <w:pStyle w:val="a3"/>
        <w:spacing w:before="540" w:after="540"/>
        <w:ind w:firstLine="496"/>
      </w:pPr>
      <w:r w:rsidRPr="003D1C8E">
        <w:rPr>
          <w:rFonts w:hint="eastAsia"/>
        </w:rPr>
        <w:t>（</w:t>
      </w:r>
      <w:r w:rsidRPr="003D1C8E">
        <w:t>7</w:t>
      </w:r>
      <w:r w:rsidRPr="003D1C8E">
        <w:rPr>
          <w:rFonts w:hint="eastAsia"/>
        </w:rPr>
        <w:t>）夫搏牛之蝱不可以破蟣蝨。</w:t>
      </w:r>
      <w:r w:rsidRPr="003D1C8E">
        <w:endnoteReference w:id="17"/>
      </w:r>
    </w:p>
    <w:p w:rsidR="001273D1" w:rsidRPr="003D1C8E" w:rsidRDefault="001273D1" w:rsidP="003D1C8E">
      <w:pPr>
        <w:pStyle w:val="aa"/>
        <w:ind w:firstLineChars="0" w:firstLine="0"/>
      </w:pPr>
      <w:r w:rsidRPr="003D1C8E">
        <w:rPr>
          <w:rFonts w:hint="eastAsia"/>
        </w:rPr>
        <w:t>例（6）中“之”前的“娶妻”“出女”，例（7）中“之”前的“搏牛”，</w:t>
      </w:r>
      <w:r w:rsidRPr="003D1C8E">
        <w:rPr>
          <w:rFonts w:hint="eastAsia"/>
        </w:rPr>
        <w:lastRenderedPageBreak/>
        <w:t>與“引癉病”相同，都是謂詞性詞語</w:t>
      </w:r>
      <w:proofErr w:type="gramStart"/>
      <w:r w:rsidRPr="003D1C8E">
        <w:rPr>
          <w:rFonts w:hint="eastAsia"/>
        </w:rPr>
        <w:t>來</w:t>
      </w:r>
      <w:proofErr w:type="gramEnd"/>
      <w:r w:rsidRPr="003D1C8E">
        <w:rPr>
          <w:rFonts w:hint="eastAsia"/>
        </w:rPr>
        <w:t>充當修飾語。“娶妻、出女之日”即“娶妻、嫁女的日子”，“搏牛之蝱”即“同牛搏鬥的蝱”。因此，“引癉病之始”</w:t>
      </w:r>
      <w:proofErr w:type="gramStart"/>
      <w:r w:rsidRPr="003D1C8E">
        <w:rPr>
          <w:rFonts w:hint="eastAsia"/>
        </w:rPr>
        <w:t>應</w:t>
      </w:r>
      <w:proofErr w:type="gramEnd"/>
      <w:r w:rsidRPr="003D1C8E">
        <w:rPr>
          <w:rFonts w:hint="eastAsia"/>
        </w:rPr>
        <w:t>當譯成“</w:t>
      </w:r>
      <w:proofErr w:type="gramStart"/>
      <w:r w:rsidRPr="003D1C8E">
        <w:rPr>
          <w:rFonts w:hint="eastAsia"/>
        </w:rPr>
        <w:t>導</w:t>
      </w:r>
      <w:proofErr w:type="gramEnd"/>
      <w:r w:rsidRPr="003D1C8E">
        <w:rPr>
          <w:rFonts w:hint="eastAsia"/>
        </w:rPr>
        <w:t>引癉病的初期”。</w:t>
      </w:r>
    </w:p>
    <w:p w:rsidR="001273D1" w:rsidRPr="003D1C8E" w:rsidRDefault="001273D1" w:rsidP="003D1C8E">
      <w:pPr>
        <w:pStyle w:val="aa"/>
        <w:ind w:firstLine="560"/>
      </w:pPr>
      <w:r w:rsidRPr="003D1C8E">
        <w:rPr>
          <w:rFonts w:hint="eastAsia"/>
        </w:rPr>
        <w:t>《引書》中還有如下一段文字：</w:t>
      </w:r>
    </w:p>
    <w:p w:rsidR="001273D1" w:rsidRPr="003D1C8E" w:rsidRDefault="001273D1" w:rsidP="003D1C8E">
      <w:pPr>
        <w:pStyle w:val="a3"/>
        <w:spacing w:before="540" w:after="540"/>
        <w:ind w:firstLine="496"/>
      </w:pPr>
      <w:r w:rsidRPr="003D1C8E">
        <w:rPr>
          <w:rFonts w:hint="eastAsia"/>
        </w:rPr>
        <w:t>病腸之始也，必前脹。當脹之時，</w:t>
      </w:r>
      <w:proofErr w:type="gramStart"/>
      <w:r w:rsidRPr="003D1C8E">
        <w:rPr>
          <w:rFonts w:hint="eastAsia"/>
        </w:rPr>
        <w:t>屬</w:t>
      </w:r>
      <w:proofErr w:type="gramEnd"/>
      <w:r w:rsidRPr="003D1C8E">
        <w:rPr>
          <w:rFonts w:hint="eastAsia"/>
        </w:rPr>
        <w:t>意少腹</w:t>
      </w:r>
      <w:proofErr w:type="gramStart"/>
      <w:r w:rsidRPr="003D1C8E">
        <w:rPr>
          <w:rFonts w:hint="eastAsia"/>
        </w:rPr>
        <w:t>而精吹之</w:t>
      </w:r>
      <w:proofErr w:type="gramEnd"/>
      <w:r w:rsidRPr="003D1C8E">
        <w:rPr>
          <w:rFonts w:hint="eastAsia"/>
        </w:rPr>
        <w:t>，百而已。（簡3</w:t>
      </w:r>
      <w:r w:rsidRPr="003D1C8E">
        <w:t>5</w:t>
      </w:r>
      <w:r w:rsidRPr="003D1C8E">
        <w:rPr>
          <w:rFonts w:hint="eastAsia"/>
        </w:rPr>
        <w:t>）</w:t>
      </w:r>
    </w:p>
    <w:p w:rsidR="001273D1" w:rsidRPr="003D1C8E" w:rsidRDefault="001273D1" w:rsidP="003D1C8E">
      <w:pPr>
        <w:pStyle w:val="aa"/>
        <w:ind w:firstLine="560"/>
      </w:pPr>
      <w:r w:rsidRPr="003D1C8E">
        <w:rPr>
          <w:rFonts w:hint="eastAsia"/>
        </w:rPr>
        <w:t>“病腸之始也”和“引癉病之始也”句式相同</w:t>
      </w:r>
      <w:r w:rsidRPr="003D1C8E">
        <w:endnoteReference w:id="18"/>
      </w:r>
      <w:r w:rsidRPr="003D1C8E">
        <w:rPr>
          <w:rFonts w:hint="eastAsia"/>
        </w:rPr>
        <w:t>，與下文“必前脹”聯繫起</w:t>
      </w:r>
      <w:proofErr w:type="gramStart"/>
      <w:r w:rsidRPr="003D1C8E">
        <w:rPr>
          <w:rFonts w:hint="eastAsia"/>
        </w:rPr>
        <w:t>來</w:t>
      </w:r>
      <w:proofErr w:type="gramEnd"/>
      <w:r w:rsidRPr="003D1C8E">
        <w:rPr>
          <w:rFonts w:hint="eastAsia"/>
        </w:rPr>
        <w:t>，表示“腸部生病的初期，一定</w:t>
      </w:r>
      <w:proofErr w:type="gramStart"/>
      <w:r w:rsidRPr="003D1C8E">
        <w:rPr>
          <w:rFonts w:hint="eastAsia"/>
        </w:rPr>
        <w:t>會</w:t>
      </w:r>
      <w:proofErr w:type="gramEnd"/>
      <w:r w:rsidRPr="003D1C8E">
        <w:rPr>
          <w:rFonts w:hint="eastAsia"/>
        </w:rPr>
        <w:t>前腹脹起”，“必前脹”是“病腸之始”的症</w:t>
      </w:r>
      <w:proofErr w:type="gramStart"/>
      <w:r w:rsidRPr="003D1C8E">
        <w:rPr>
          <w:rFonts w:hint="eastAsia"/>
        </w:rPr>
        <w:t>狀</w:t>
      </w:r>
      <w:proofErr w:type="gramEnd"/>
      <w:r w:rsidRPr="003D1C8E">
        <w:rPr>
          <w:rFonts w:hint="eastAsia"/>
        </w:rPr>
        <w:t>。類似地，若把“意回回然欲步，體侵</w:t>
      </w:r>
      <w:proofErr w:type="gramStart"/>
      <w:r w:rsidRPr="003D1C8E">
        <w:rPr>
          <w:rFonts w:hint="eastAsia"/>
        </w:rPr>
        <w:t>侵</w:t>
      </w:r>
      <w:proofErr w:type="gramEnd"/>
      <w:r w:rsidRPr="003D1C8E">
        <w:rPr>
          <w:rFonts w:hint="eastAsia"/>
        </w:rPr>
        <w:t>痛”當作“引癉病之始”的症</w:t>
      </w:r>
      <w:proofErr w:type="gramStart"/>
      <w:r w:rsidRPr="003D1C8E">
        <w:rPr>
          <w:rFonts w:hint="eastAsia"/>
        </w:rPr>
        <w:t>狀</w:t>
      </w:r>
      <w:proofErr w:type="gramEnd"/>
      <w:r w:rsidRPr="003D1C8E">
        <w:rPr>
          <w:rFonts w:hint="eastAsia"/>
        </w:rPr>
        <w:t>，則表示“</w:t>
      </w:r>
      <w:proofErr w:type="gramStart"/>
      <w:r w:rsidRPr="003D1C8E">
        <w:rPr>
          <w:rFonts w:hint="eastAsia"/>
        </w:rPr>
        <w:t>導</w:t>
      </w:r>
      <w:proofErr w:type="gramEnd"/>
      <w:r w:rsidRPr="003D1C8E">
        <w:rPr>
          <w:rFonts w:hint="eastAsia"/>
        </w:rPr>
        <w:t>引癉病的初期”出現了“意回回然欲步，體侵</w:t>
      </w:r>
      <w:proofErr w:type="gramStart"/>
      <w:r w:rsidRPr="003D1C8E">
        <w:rPr>
          <w:rFonts w:hint="eastAsia"/>
        </w:rPr>
        <w:t>侵</w:t>
      </w:r>
      <w:proofErr w:type="gramEnd"/>
      <w:r w:rsidRPr="003D1C8E">
        <w:rPr>
          <w:rFonts w:hint="eastAsia"/>
        </w:rPr>
        <w:t>痛”的情況。也就是說，這種症</w:t>
      </w:r>
      <w:proofErr w:type="gramStart"/>
      <w:r w:rsidRPr="003D1C8E">
        <w:rPr>
          <w:rFonts w:hint="eastAsia"/>
        </w:rPr>
        <w:t>狀</w:t>
      </w:r>
      <w:proofErr w:type="gramEnd"/>
      <w:r w:rsidRPr="003D1C8E">
        <w:rPr>
          <w:rFonts w:hint="eastAsia"/>
        </w:rPr>
        <w:t>是在</w:t>
      </w:r>
      <w:proofErr w:type="gramStart"/>
      <w:r w:rsidRPr="003D1C8E">
        <w:rPr>
          <w:rFonts w:hint="eastAsia"/>
        </w:rPr>
        <w:t>導</w:t>
      </w:r>
      <w:proofErr w:type="gramEnd"/>
      <w:r w:rsidRPr="003D1C8E">
        <w:rPr>
          <w:rFonts w:hint="eastAsia"/>
        </w:rPr>
        <w:t>引過程中產生的。但在《引書》裏，</w:t>
      </w:r>
      <w:proofErr w:type="gramStart"/>
      <w:r w:rsidRPr="003D1C8E">
        <w:rPr>
          <w:rFonts w:hint="eastAsia"/>
        </w:rPr>
        <w:t>導</w:t>
      </w:r>
      <w:proofErr w:type="gramEnd"/>
      <w:r w:rsidRPr="003D1C8E">
        <w:rPr>
          <w:rFonts w:hint="eastAsia"/>
        </w:rPr>
        <w:t>引之術都是在發病之時用</w:t>
      </w:r>
      <w:proofErr w:type="gramStart"/>
      <w:r w:rsidRPr="003D1C8E">
        <w:rPr>
          <w:rFonts w:hint="eastAsia"/>
        </w:rPr>
        <w:t>來</w:t>
      </w:r>
      <w:proofErr w:type="gramEnd"/>
      <w:r w:rsidRPr="003D1C8E">
        <w:rPr>
          <w:rFonts w:hint="eastAsia"/>
        </w:rPr>
        <w:t>緩解病症的，並沒有因</w:t>
      </w:r>
      <w:proofErr w:type="gramStart"/>
      <w:r w:rsidRPr="003D1C8E">
        <w:rPr>
          <w:rFonts w:hint="eastAsia"/>
        </w:rPr>
        <w:t>導</w:t>
      </w:r>
      <w:proofErr w:type="gramEnd"/>
      <w:r w:rsidRPr="003D1C8E">
        <w:rPr>
          <w:rFonts w:hint="eastAsia"/>
        </w:rPr>
        <w:t>引而產生不適的情況。簡3</w:t>
      </w:r>
      <w:r w:rsidRPr="003D1C8E">
        <w:t>5</w:t>
      </w:r>
      <w:r w:rsidRPr="003D1C8E">
        <w:rPr>
          <w:rFonts w:hint="eastAsia"/>
        </w:rPr>
        <w:t>“當脹之時，</w:t>
      </w:r>
      <w:proofErr w:type="gramStart"/>
      <w:r w:rsidRPr="003D1C8E">
        <w:rPr>
          <w:rFonts w:hint="eastAsia"/>
        </w:rPr>
        <w:t>屬</w:t>
      </w:r>
      <w:proofErr w:type="gramEnd"/>
      <w:r w:rsidRPr="003D1C8E">
        <w:rPr>
          <w:rFonts w:hint="eastAsia"/>
        </w:rPr>
        <w:t>意少腹而精吹之，百而已”，就是強調在腹脹時及時施治。由此可見，“引癉病之始也”在與下文的貫通上存在着明顯的問題。</w:t>
      </w:r>
    </w:p>
    <w:p w:rsidR="001273D1" w:rsidRPr="003D1C8E" w:rsidRDefault="001273D1" w:rsidP="003D1C8E">
      <w:pPr>
        <w:pStyle w:val="aa"/>
        <w:ind w:firstLine="560"/>
      </w:pPr>
      <w:r w:rsidRPr="003D1C8E">
        <w:rPr>
          <w:rFonts w:hint="eastAsia"/>
        </w:rPr>
        <w:t>按“引癉病之始也”</w:t>
      </w:r>
      <w:proofErr w:type="gramStart"/>
      <w:r w:rsidRPr="003D1C8E">
        <w:rPr>
          <w:rFonts w:hint="eastAsia"/>
        </w:rPr>
        <w:t>應</w:t>
      </w:r>
      <w:proofErr w:type="gramEnd"/>
      <w:r w:rsidRPr="003D1C8E">
        <w:rPr>
          <w:rFonts w:hint="eastAsia"/>
        </w:rPr>
        <w:t>當讀作“引癉：病之始也”。不少學者</w:t>
      </w:r>
      <w:proofErr w:type="gramStart"/>
      <w:r w:rsidRPr="003D1C8E">
        <w:rPr>
          <w:rFonts w:hint="eastAsia"/>
        </w:rPr>
        <w:t>將</w:t>
      </w:r>
      <w:proofErr w:type="gramEnd"/>
      <w:r w:rsidRPr="003D1C8E">
        <w:rPr>
          <w:rFonts w:hint="eastAsia"/>
        </w:rPr>
        <w:t>“癉病”二字出註</w:t>
      </w:r>
      <w:r w:rsidRPr="003D1C8E">
        <w:endnoteReference w:id="19"/>
      </w:r>
      <w:r w:rsidRPr="003D1C8E">
        <w:rPr>
          <w:rFonts w:hint="eastAsia"/>
        </w:rPr>
        <w:t>，其實“癉”</w:t>
      </w:r>
      <w:proofErr w:type="gramStart"/>
      <w:r w:rsidRPr="003D1C8E">
        <w:rPr>
          <w:rFonts w:hint="eastAsia"/>
        </w:rPr>
        <w:t>單</w:t>
      </w:r>
      <w:proofErr w:type="gramEnd"/>
      <w:r w:rsidRPr="003D1C8E">
        <w:rPr>
          <w:rFonts w:hint="eastAsia"/>
        </w:rPr>
        <w:t>獨作</w:t>
      </w:r>
      <w:proofErr w:type="gramStart"/>
      <w:r w:rsidRPr="003D1C8E">
        <w:rPr>
          <w:rFonts w:hint="eastAsia"/>
        </w:rPr>
        <w:t>為</w:t>
      </w:r>
      <w:proofErr w:type="gramEnd"/>
      <w:r w:rsidRPr="003D1C8E">
        <w:rPr>
          <w:rFonts w:hint="eastAsia"/>
        </w:rPr>
        <w:t>病名是頗</w:t>
      </w:r>
      <w:proofErr w:type="gramStart"/>
      <w:r w:rsidRPr="003D1C8E">
        <w:rPr>
          <w:rFonts w:hint="eastAsia"/>
        </w:rPr>
        <w:t>為</w:t>
      </w:r>
      <w:proofErr w:type="gramEnd"/>
      <w:r w:rsidRPr="003D1C8E">
        <w:rPr>
          <w:rFonts w:hint="eastAsia"/>
        </w:rPr>
        <w:t>常見的。《韓</w:t>
      </w:r>
      <w:r w:rsidRPr="003D1C8E">
        <w:rPr>
          <w:rFonts w:hint="eastAsia"/>
        </w:rPr>
        <w:lastRenderedPageBreak/>
        <w:t>非子·解老》：“夫</w:t>
      </w:r>
      <w:proofErr w:type="gramStart"/>
      <w:r w:rsidRPr="003D1C8E">
        <w:rPr>
          <w:rFonts w:hint="eastAsia"/>
        </w:rPr>
        <w:t>內</w:t>
      </w:r>
      <w:proofErr w:type="gramEnd"/>
      <w:r w:rsidRPr="003D1C8E">
        <w:rPr>
          <w:rFonts w:hint="eastAsia"/>
        </w:rPr>
        <w:t>無</w:t>
      </w:r>
      <w:proofErr w:type="gramStart"/>
      <w:r w:rsidRPr="003D1C8E">
        <w:rPr>
          <w:rFonts w:hint="eastAsia"/>
        </w:rPr>
        <w:t>痤</w:t>
      </w:r>
      <w:proofErr w:type="gramEnd"/>
      <w:r w:rsidRPr="003D1C8E">
        <w:rPr>
          <w:rFonts w:hint="eastAsia"/>
        </w:rPr>
        <w:t>疽癉痔之害，而外無刑罰法誅之禍者，其輕</w:t>
      </w:r>
      <w:proofErr w:type="gramStart"/>
      <w:r w:rsidRPr="003D1C8E">
        <w:rPr>
          <w:rFonts w:hint="eastAsia"/>
        </w:rPr>
        <w:t>恬</w:t>
      </w:r>
      <w:proofErr w:type="gramEnd"/>
      <w:r w:rsidRPr="003D1C8E">
        <w:rPr>
          <w:rFonts w:hint="eastAsia"/>
        </w:rPr>
        <w:t>鬼也甚，故曰：‘以道蒞天下，其鬼不神。’”</w:t>
      </w:r>
      <w:r w:rsidRPr="003D1C8E">
        <w:endnoteReference w:id="20"/>
      </w:r>
      <w:r w:rsidRPr="003D1C8E">
        <w:rPr>
          <w:rFonts w:hint="eastAsia"/>
        </w:rPr>
        <w:t>“癉”與“痤”“疽”“痔”諸病名並列。《山海經·西山經》：“西南三百六十里，曰</w:t>
      </w:r>
      <w:proofErr w:type="gramStart"/>
      <w:r w:rsidRPr="003D1C8E">
        <w:rPr>
          <w:rFonts w:hint="eastAsia"/>
        </w:rPr>
        <w:t>崦嵫</w:t>
      </w:r>
      <w:proofErr w:type="gramEnd"/>
      <w:r w:rsidRPr="003D1C8E">
        <w:rPr>
          <w:rFonts w:hint="eastAsia"/>
        </w:rPr>
        <w:t>之山，其上多丹木，其葉如榖，其實大如瓜，食之已癉，可以禦火。”</w:t>
      </w:r>
      <w:r w:rsidRPr="003D1C8E">
        <w:endnoteReference w:id="21"/>
      </w:r>
      <w:r w:rsidRPr="003D1C8E">
        <w:rPr>
          <w:rFonts w:hint="eastAsia"/>
        </w:rPr>
        <w:t>《素問·脈要精微論》：“</w:t>
      </w:r>
      <w:proofErr w:type="gramStart"/>
      <w:r w:rsidRPr="003D1C8E">
        <w:rPr>
          <w:rFonts w:hint="eastAsia"/>
        </w:rPr>
        <w:t>岐</w:t>
      </w:r>
      <w:proofErr w:type="gramEnd"/>
      <w:r w:rsidRPr="003D1C8E">
        <w:rPr>
          <w:rFonts w:hint="eastAsia"/>
        </w:rPr>
        <w:t>伯曰：風成</w:t>
      </w:r>
      <w:proofErr w:type="gramStart"/>
      <w:r w:rsidRPr="003D1C8E">
        <w:rPr>
          <w:rFonts w:hint="eastAsia"/>
        </w:rPr>
        <w:t>為</w:t>
      </w:r>
      <w:proofErr w:type="gramEnd"/>
      <w:r w:rsidRPr="003D1C8E">
        <w:rPr>
          <w:rFonts w:hint="eastAsia"/>
        </w:rPr>
        <w:t>寒</w:t>
      </w:r>
      <w:proofErr w:type="gramStart"/>
      <w:r w:rsidRPr="003D1C8E">
        <w:rPr>
          <w:rFonts w:hint="eastAsia"/>
        </w:rPr>
        <w:t>熱</w:t>
      </w:r>
      <w:proofErr w:type="gramEnd"/>
      <w:r w:rsidRPr="003D1C8E">
        <w:rPr>
          <w:rFonts w:hint="eastAsia"/>
        </w:rPr>
        <w:t>，癉成</w:t>
      </w:r>
      <w:proofErr w:type="gramStart"/>
      <w:r w:rsidRPr="003D1C8E">
        <w:rPr>
          <w:rFonts w:hint="eastAsia"/>
        </w:rPr>
        <w:t>為</w:t>
      </w:r>
      <w:proofErr w:type="gramEnd"/>
      <w:r w:rsidRPr="003D1C8E">
        <w:rPr>
          <w:rFonts w:hint="eastAsia"/>
        </w:rPr>
        <w:t>消中，</w:t>
      </w:r>
      <w:proofErr w:type="gramStart"/>
      <w:r w:rsidRPr="003D1C8E">
        <w:rPr>
          <w:rFonts w:hint="eastAsia"/>
        </w:rPr>
        <w:t>厥</w:t>
      </w:r>
      <w:proofErr w:type="gramEnd"/>
      <w:r w:rsidRPr="003D1C8E">
        <w:rPr>
          <w:rFonts w:hint="eastAsia"/>
        </w:rPr>
        <w:t>成</w:t>
      </w:r>
      <w:proofErr w:type="gramStart"/>
      <w:r w:rsidRPr="003D1C8E">
        <w:rPr>
          <w:rFonts w:hint="eastAsia"/>
        </w:rPr>
        <w:t>為</w:t>
      </w:r>
      <w:proofErr w:type="gramEnd"/>
      <w:r w:rsidRPr="003D1C8E">
        <w:rPr>
          <w:rFonts w:hint="eastAsia"/>
        </w:rPr>
        <w:t>巔疾，久風</w:t>
      </w:r>
      <w:proofErr w:type="gramStart"/>
      <w:r w:rsidRPr="003D1C8E">
        <w:rPr>
          <w:rFonts w:hint="eastAsia"/>
        </w:rPr>
        <w:t>為飧</w:t>
      </w:r>
      <w:proofErr w:type="gramEnd"/>
      <w:r w:rsidRPr="003D1C8E">
        <w:rPr>
          <w:rFonts w:hint="eastAsia"/>
        </w:rPr>
        <w:t>泄，脈風成</w:t>
      </w:r>
      <w:proofErr w:type="gramStart"/>
      <w:r w:rsidRPr="003D1C8E">
        <w:rPr>
          <w:rFonts w:hint="eastAsia"/>
        </w:rPr>
        <w:t>為</w:t>
      </w:r>
      <w:proofErr w:type="gramEnd"/>
      <w:r w:rsidRPr="003D1C8E">
        <w:rPr>
          <w:rFonts w:hint="eastAsia"/>
        </w:rPr>
        <w:t>癘，病之變化，不可</w:t>
      </w:r>
      <w:proofErr w:type="gramStart"/>
      <w:r w:rsidRPr="003D1C8E">
        <w:rPr>
          <w:rFonts w:hint="eastAsia"/>
        </w:rPr>
        <w:t>勝數</w:t>
      </w:r>
      <w:proofErr w:type="gramEnd"/>
      <w:r w:rsidRPr="003D1C8E">
        <w:rPr>
          <w:rFonts w:hint="eastAsia"/>
        </w:rPr>
        <w:t>。”王冰註曰：“癉，謂</w:t>
      </w:r>
      <w:proofErr w:type="gramStart"/>
      <w:r w:rsidRPr="003D1C8E">
        <w:rPr>
          <w:rFonts w:hint="eastAsia"/>
        </w:rPr>
        <w:t>濕熱</w:t>
      </w:r>
      <w:proofErr w:type="gramEnd"/>
      <w:r w:rsidRPr="003D1C8E">
        <w:rPr>
          <w:rFonts w:hint="eastAsia"/>
        </w:rPr>
        <w:t>也。”</w:t>
      </w:r>
      <w:r w:rsidRPr="003D1C8E">
        <w:endnoteReference w:id="22"/>
      </w:r>
      <w:r w:rsidRPr="003D1C8E">
        <w:rPr>
          <w:rFonts w:hint="eastAsia"/>
        </w:rPr>
        <w:t>《史記·扁鵲倉公列傳》：“齊太后病，召臣意入診脈，曰：‘風癉客脬，難於大小溲，溺赤。’”《索隱》曰：“癉，病也，音亶。”</w:t>
      </w:r>
      <w:r w:rsidRPr="003D1C8E">
        <w:endnoteReference w:id="23"/>
      </w:r>
      <w:r w:rsidRPr="003D1C8E">
        <w:rPr>
          <w:rFonts w:hint="eastAsia"/>
        </w:rPr>
        <w:t>這些“癉”的含義不可一概而論</w:t>
      </w:r>
      <w:r w:rsidRPr="003D1C8E">
        <w:t>，但足以說明</w:t>
      </w:r>
      <w:r w:rsidRPr="003D1C8E">
        <w:rPr>
          <w:rFonts w:hint="eastAsia"/>
        </w:rPr>
        <w:t>“</w:t>
      </w:r>
      <w:r w:rsidRPr="003D1C8E">
        <w:t>引癉</w:t>
      </w:r>
      <w:r w:rsidRPr="003D1C8E">
        <w:rPr>
          <w:rFonts w:hint="eastAsia"/>
        </w:rPr>
        <w:t>”在表达上</w:t>
      </w:r>
      <w:r w:rsidRPr="003D1C8E">
        <w:t>是沒有問題的。</w:t>
      </w:r>
    </w:p>
    <w:p w:rsidR="001273D1" w:rsidRPr="003D1C8E" w:rsidRDefault="001273D1" w:rsidP="003D1C8E">
      <w:pPr>
        <w:pStyle w:val="aa"/>
        <w:ind w:firstLine="560"/>
      </w:pPr>
      <w:r w:rsidRPr="003D1C8E">
        <w:rPr>
          <w:rFonts w:hint="eastAsia"/>
        </w:rPr>
        <w:t>《引書》尚有如下句式：</w:t>
      </w:r>
    </w:p>
    <w:p w:rsidR="001273D1" w:rsidRPr="003D1C8E" w:rsidRDefault="001273D1" w:rsidP="003D1C8E">
      <w:pPr>
        <w:pStyle w:val="a3"/>
        <w:spacing w:before="540" w:after="540"/>
        <w:ind w:firstLine="496"/>
      </w:pPr>
      <w:r w:rsidRPr="003D1C8E">
        <w:rPr>
          <w:rFonts w:hint="eastAsia"/>
        </w:rPr>
        <w:t>（8）·引</w:t>
      </w:r>
      <w:proofErr w:type="gramStart"/>
      <w:r w:rsidRPr="003D1C8E">
        <w:rPr>
          <w:rFonts w:hint="eastAsia"/>
        </w:rPr>
        <w:t>內</w:t>
      </w:r>
      <w:proofErr w:type="gramEnd"/>
      <w:r w:rsidRPr="003D1C8E">
        <w:rPr>
          <w:rFonts w:hint="eastAsia"/>
        </w:rPr>
        <w:t>癉：危坐，□尻，左手撫項，右手撫左手，上扼（？），</w:t>
      </w:r>
      <w:r w:rsidRPr="003D1C8E">
        <w:t>俛，極，因徐縱而精</w:t>
      </w:r>
      <w:proofErr w:type="gramStart"/>
      <w:r w:rsidRPr="003D1C8E">
        <w:t>呴</w:t>
      </w:r>
      <w:proofErr w:type="gramEnd"/>
      <w:r w:rsidRPr="003D1C8E">
        <w:t>之，</w:t>
      </w:r>
      <w:proofErr w:type="gramStart"/>
      <w:r w:rsidRPr="003D1C8E">
        <w:t>端仰而已</w:t>
      </w:r>
      <w:proofErr w:type="gramEnd"/>
      <w:r w:rsidRPr="003D1C8E">
        <w:t>，定；又</w:t>
      </w:r>
      <w:proofErr w:type="gramStart"/>
      <w:r w:rsidRPr="003D1C8E">
        <w:t>復</w:t>
      </w:r>
      <w:proofErr w:type="gramEnd"/>
      <w:r w:rsidRPr="003D1C8E">
        <w:t>之五</w:t>
      </w:r>
      <w:proofErr w:type="gramStart"/>
      <w:r w:rsidRPr="003D1C8E">
        <w:t>而</w:t>
      </w:r>
      <w:proofErr w:type="gramEnd"/>
      <w:r w:rsidRPr="003D1C8E">
        <w:t>……左右</w:t>
      </w:r>
      <w:proofErr w:type="gramStart"/>
      <w:r w:rsidRPr="003D1C8E">
        <w:t>皆十而已</w:t>
      </w:r>
      <w:proofErr w:type="gramEnd"/>
      <w:r w:rsidRPr="003D1C8E">
        <w:t>。（簡29-30）</w:t>
      </w:r>
    </w:p>
    <w:p w:rsidR="001273D1" w:rsidRPr="003D1C8E" w:rsidRDefault="001273D1" w:rsidP="003D1C8E">
      <w:pPr>
        <w:pStyle w:val="a3"/>
        <w:spacing w:before="540" w:after="540"/>
        <w:ind w:firstLine="496"/>
      </w:pPr>
      <w:r w:rsidRPr="003D1C8E">
        <w:rPr>
          <w:rFonts w:hint="eastAsia"/>
        </w:rPr>
        <w:t>（9）·引屈筋：跨立，據兩股，壹倚左，</w:t>
      </w:r>
      <w:r w:rsidRPr="003D1C8E">
        <w:t>伸右股，膝傅地；壹倚右，伸左足股，膝傅地。皆三而已。（簡38-39）</w:t>
      </w:r>
    </w:p>
    <w:p w:rsidR="001273D1" w:rsidRPr="003D1C8E" w:rsidRDefault="001273D1" w:rsidP="003D1C8E">
      <w:pPr>
        <w:pStyle w:val="a3"/>
        <w:spacing w:before="540" w:after="540"/>
        <w:ind w:firstLine="496"/>
      </w:pPr>
      <w:r w:rsidRPr="003D1C8E">
        <w:rPr>
          <w:rFonts w:hint="eastAsia"/>
        </w:rPr>
        <w:t>（1</w:t>
      </w:r>
      <w:r w:rsidRPr="003D1C8E">
        <w:t>0</w:t>
      </w:r>
      <w:r w:rsidRPr="003D1C8E">
        <w:rPr>
          <w:rFonts w:hint="eastAsia"/>
        </w:rPr>
        <w:t>）·引踝痛：在右足內踝，引右股陰筋，在外踝，引右股陽筋；</w:t>
      </w:r>
      <w:r w:rsidRPr="003D1C8E">
        <w:rPr>
          <w:rFonts w:hint="eastAsia"/>
        </w:rPr>
        <w:lastRenderedPageBreak/>
        <w:t>在〔左〕足內踝，引左股陰筋，在外踝，引左股陽筋。此皆三而已。（簡</w:t>
      </w:r>
      <w:r w:rsidRPr="003D1C8E">
        <w:t>43-44）</w:t>
      </w:r>
    </w:p>
    <w:p w:rsidR="001273D1" w:rsidRPr="003D1C8E" w:rsidRDefault="001273D1" w:rsidP="003D1C8E">
      <w:pPr>
        <w:pStyle w:val="a3"/>
        <w:spacing w:before="540" w:after="540"/>
        <w:ind w:firstLine="496"/>
      </w:pPr>
      <w:r w:rsidRPr="003D1C8E">
        <w:rPr>
          <w:rFonts w:hint="eastAsia"/>
        </w:rPr>
        <w:t>（1</w:t>
      </w:r>
      <w:r w:rsidRPr="003D1C8E">
        <w:t>1</w:t>
      </w:r>
      <w:r w:rsidRPr="003D1C8E">
        <w:rPr>
          <w:rFonts w:hint="eastAsia"/>
        </w:rPr>
        <w:t>）·引腸澼：端伏，加頤枕上，交手頸下，令人踐其腰，毋息，而力舉尻，三而已。其病不能自舉者，令人以衣以舉其尻。（簡</w:t>
      </w:r>
      <w:r w:rsidRPr="003D1C8E">
        <w:t>49）</w:t>
      </w:r>
    </w:p>
    <w:p w:rsidR="001273D1" w:rsidRPr="003D1C8E" w:rsidRDefault="001273D1" w:rsidP="003D1C8E">
      <w:pPr>
        <w:pStyle w:val="a3"/>
        <w:spacing w:before="540" w:after="540"/>
        <w:ind w:firstLine="496"/>
      </w:pPr>
      <w:r w:rsidRPr="003D1C8E">
        <w:rPr>
          <w:rFonts w:hint="eastAsia"/>
        </w:rPr>
        <w:t>“引內癉”“引屈筋”“引踝痛”“引腸澼”，皆為“引</w:t>
      </w:r>
      <w:r w:rsidRPr="003D1C8E">
        <w:t>+病名”的形式，其後記載的則是導引該病的方法。類似之例亦見於</w:t>
      </w:r>
      <w:r w:rsidRPr="003D1C8E">
        <w:rPr>
          <w:rFonts w:hint="eastAsia"/>
        </w:rPr>
        <w:t>其他出土秦漢簡牘醫方：</w:t>
      </w:r>
    </w:p>
    <w:p w:rsidR="001273D1" w:rsidRPr="003D1C8E" w:rsidRDefault="001273D1" w:rsidP="003D1C8E">
      <w:pPr>
        <w:pStyle w:val="a3"/>
        <w:spacing w:before="540" w:after="540"/>
        <w:ind w:firstLine="496"/>
      </w:pPr>
      <w:r w:rsidRPr="003D1C8E">
        <w:rPr>
          <w:rFonts w:hint="eastAsia"/>
        </w:rPr>
        <w:t>（1</w:t>
      </w:r>
      <w:r w:rsidRPr="003D1C8E">
        <w:t>2</w:t>
      </w:r>
      <w:r w:rsidRPr="003D1C8E">
        <w:rPr>
          <w:rFonts w:hint="eastAsia"/>
        </w:rPr>
        <w:t>）·治痿病：以羊屎三斗，烏頭二七，牛脂大如手，而三溫煮之，洗其□，已痿病亟甚。</w:t>
      </w:r>
      <w:r w:rsidRPr="003D1C8E">
        <w:endnoteReference w:id="24"/>
      </w:r>
    </w:p>
    <w:p w:rsidR="001273D1" w:rsidRPr="003D1C8E" w:rsidRDefault="001273D1" w:rsidP="003D1C8E">
      <w:pPr>
        <w:pStyle w:val="a3"/>
        <w:spacing w:before="540" w:after="540"/>
        <w:ind w:firstLine="496"/>
      </w:pPr>
      <w:r w:rsidRPr="003D1C8E">
        <w:rPr>
          <w:rFonts w:hint="eastAsia"/>
        </w:rPr>
        <w:t>（1</w:t>
      </w:r>
      <w:r w:rsidRPr="003D1C8E">
        <w:t>3</w:t>
      </w:r>
      <w:r w:rsidRPr="003D1C8E">
        <w:rPr>
          <w:rFonts w:hint="eastAsia"/>
        </w:rPr>
        <w:t>）一，去人馬</w:t>
      </w:r>
      <w:bookmarkStart w:id="5" w:name="OLE_LINK1"/>
      <w:bookmarkStart w:id="6" w:name="OLE_LINK2"/>
      <w:r w:rsidRPr="003D1C8E">
        <w:rPr>
          <w:rFonts w:hint="eastAsia"/>
        </w:rPr>
        <w:t>疣</w:t>
      </w:r>
      <w:bookmarkEnd w:id="5"/>
      <w:bookmarkEnd w:id="6"/>
      <w:r w:rsidRPr="003D1C8E">
        <w:rPr>
          <w:rFonts w:hint="eastAsia"/>
        </w:rPr>
        <w:t>：疣其末大本小〔□〕薄者，取桑□、白柎□，繩之，以堅絜〔□□〕本結之〔□□□〕疣去矣。無禁。{無禁}。嘗〔試〕。</w:t>
      </w:r>
      <w:r w:rsidRPr="003D1C8E">
        <w:endnoteReference w:id="25"/>
      </w:r>
      <w:r w:rsidRPr="003D1C8E">
        <w:rPr>
          <w:rFonts w:hint="eastAsia"/>
        </w:rPr>
        <w:t xml:space="preserve"> </w:t>
      </w:r>
    </w:p>
    <w:p w:rsidR="001273D1" w:rsidRPr="003D1C8E" w:rsidRDefault="001273D1" w:rsidP="003D1C8E">
      <w:pPr>
        <w:pStyle w:val="a3"/>
        <w:spacing w:before="540" w:after="540"/>
        <w:ind w:firstLine="496"/>
      </w:pPr>
      <w:r w:rsidRPr="003D1C8E">
        <w:rPr>
          <w:rFonts w:hint="eastAsia"/>
        </w:rPr>
        <w:t>（1</w:t>
      </w:r>
      <w:r w:rsidRPr="003D1C8E">
        <w:t>4</w:t>
      </w:r>
      <w:r w:rsidRPr="003D1C8E">
        <w:rPr>
          <w:rFonts w:hint="eastAsia"/>
        </w:rPr>
        <w:t>）·治諸癃：石癃出石，血癃出血，膏癃出膏，泔癃出泔，此五癃皆同藥治之：朮、薑、瞿麥各六分，菟絲、滑石各七分，桂半分，凡六物，皆治，以方寸匕，酒飲，日六七。病立愈，石即出。</w:t>
      </w:r>
      <w:r w:rsidRPr="003D1C8E">
        <w:endnoteReference w:id="26"/>
      </w:r>
    </w:p>
    <w:p w:rsidR="001273D1" w:rsidRPr="003D1C8E" w:rsidRDefault="001273D1" w:rsidP="003D1C8E">
      <w:pPr>
        <w:pStyle w:val="aa"/>
        <w:ind w:firstLine="560"/>
      </w:pPr>
      <w:r w:rsidRPr="003D1C8E">
        <w:rPr>
          <w:rFonts w:hint="eastAsia"/>
        </w:rPr>
        <w:t>“治痿病”“去人馬疣”即“治+病名”“去+病名”的形式，</w:t>
      </w:r>
      <w:proofErr w:type="gramStart"/>
      <w:r w:rsidRPr="003D1C8E">
        <w:rPr>
          <w:rFonts w:hint="eastAsia"/>
        </w:rPr>
        <w:t>後</w:t>
      </w:r>
      <w:proofErr w:type="gramEnd"/>
      <w:r w:rsidRPr="003D1C8E">
        <w:rPr>
          <w:rFonts w:hint="eastAsia"/>
        </w:rPr>
        <w:t>接具體的治療方法。武威醫簡的“治諸癃”，在說明方法之前</w:t>
      </w:r>
      <w:proofErr w:type="gramStart"/>
      <w:r w:rsidRPr="003D1C8E">
        <w:rPr>
          <w:rFonts w:hint="eastAsia"/>
        </w:rPr>
        <w:t>對</w:t>
      </w:r>
      <w:proofErr w:type="gramEnd"/>
      <w:r w:rsidRPr="003D1C8E">
        <w:rPr>
          <w:rFonts w:hint="eastAsia"/>
        </w:rPr>
        <w:t>諸種</w:t>
      </w:r>
      <w:proofErr w:type="gramStart"/>
      <w:r w:rsidRPr="003D1C8E">
        <w:rPr>
          <w:rFonts w:hint="eastAsia"/>
        </w:rPr>
        <w:t>癃</w:t>
      </w:r>
      <w:proofErr w:type="gramEnd"/>
      <w:r w:rsidRPr="003D1C8E">
        <w:rPr>
          <w:rFonts w:hint="eastAsia"/>
        </w:rPr>
        <w:lastRenderedPageBreak/>
        <w:t>病的症</w:t>
      </w:r>
      <w:proofErr w:type="gramStart"/>
      <w:r w:rsidRPr="003D1C8E">
        <w:rPr>
          <w:rFonts w:hint="eastAsia"/>
        </w:rPr>
        <w:t>狀</w:t>
      </w:r>
      <w:proofErr w:type="gramEnd"/>
      <w:r w:rsidRPr="003D1C8E">
        <w:rPr>
          <w:rFonts w:hint="eastAsia"/>
        </w:rPr>
        <w:t>作了描述，如“石</w:t>
      </w:r>
      <w:proofErr w:type="gramStart"/>
      <w:r w:rsidRPr="003D1C8E">
        <w:rPr>
          <w:rFonts w:hint="eastAsia"/>
        </w:rPr>
        <w:t>癃</w:t>
      </w:r>
      <w:proofErr w:type="gramEnd"/>
      <w:r w:rsidRPr="003D1C8E">
        <w:rPr>
          <w:rFonts w:hint="eastAsia"/>
        </w:rPr>
        <w:t>出石”“血癃出血”等，可與《引書》的“引癉”之方比照。</w:t>
      </w:r>
    </w:p>
    <w:p w:rsidR="001273D1" w:rsidRPr="003D1C8E" w:rsidRDefault="001273D1" w:rsidP="003D1C8E">
      <w:pPr>
        <w:pStyle w:val="aa"/>
        <w:ind w:firstLine="560"/>
      </w:pPr>
      <w:r w:rsidRPr="003D1C8E">
        <w:rPr>
          <w:rFonts w:hint="eastAsia"/>
        </w:rPr>
        <w:t>“病之始也”，與“意回回然欲步，體侵</w:t>
      </w:r>
      <w:proofErr w:type="gramStart"/>
      <w:r w:rsidRPr="003D1C8E">
        <w:rPr>
          <w:rFonts w:hint="eastAsia"/>
        </w:rPr>
        <w:t>侵</w:t>
      </w:r>
      <w:proofErr w:type="gramEnd"/>
      <w:r w:rsidRPr="003D1C8E">
        <w:rPr>
          <w:rFonts w:hint="eastAsia"/>
        </w:rPr>
        <w:t>痛”聯繫起</w:t>
      </w:r>
      <w:proofErr w:type="gramStart"/>
      <w:r w:rsidRPr="003D1C8E">
        <w:rPr>
          <w:rFonts w:hint="eastAsia"/>
        </w:rPr>
        <w:t>來</w:t>
      </w:r>
      <w:proofErr w:type="gramEnd"/>
      <w:r w:rsidRPr="003D1C8E">
        <w:rPr>
          <w:rFonts w:hint="eastAsia"/>
        </w:rPr>
        <w:t>也十分通</w:t>
      </w:r>
      <w:proofErr w:type="gramStart"/>
      <w:r w:rsidRPr="003D1C8E">
        <w:rPr>
          <w:rFonts w:hint="eastAsia"/>
        </w:rPr>
        <w:t>暢</w:t>
      </w:r>
      <w:proofErr w:type="gramEnd"/>
      <w:r w:rsidRPr="003D1C8E">
        <w:rPr>
          <w:rFonts w:hint="eastAsia"/>
        </w:rPr>
        <w:t>。《素問·玉機真藏論》：</w:t>
      </w:r>
    </w:p>
    <w:p w:rsidR="001273D1" w:rsidRPr="003D1C8E" w:rsidRDefault="001273D1" w:rsidP="003D1C8E">
      <w:pPr>
        <w:pStyle w:val="a3"/>
        <w:spacing w:before="540" w:after="540"/>
        <w:ind w:firstLine="496"/>
      </w:pPr>
      <w:r w:rsidRPr="003D1C8E">
        <w:rPr>
          <w:rFonts w:hint="eastAsia"/>
        </w:rPr>
        <w:t>是故風者百病之長也，今風寒客於人，使人毫毛畢直，皮膚閉而為熱，當是之時，可汗而發也；或痹不仁腫痛，當是之時，</w:t>
      </w:r>
      <w:bookmarkStart w:id="7" w:name="_Hlk42933137"/>
      <w:r w:rsidRPr="003D1C8E">
        <w:rPr>
          <w:rFonts w:hint="eastAsia"/>
        </w:rPr>
        <w:t>可湯熨及火灸刺而去之</w:t>
      </w:r>
      <w:bookmarkEnd w:id="7"/>
      <w:r w:rsidRPr="003D1C8E">
        <w:rPr>
          <w:rFonts w:hint="eastAsia"/>
        </w:rPr>
        <w:t>。</w:t>
      </w:r>
      <w:proofErr w:type="gramStart"/>
      <w:r w:rsidRPr="003D1C8E">
        <w:rPr>
          <w:rFonts w:hint="eastAsia"/>
        </w:rPr>
        <w:t>弗</w:t>
      </w:r>
      <w:proofErr w:type="gramEnd"/>
      <w:r w:rsidRPr="003D1C8E">
        <w:rPr>
          <w:rFonts w:hint="eastAsia"/>
        </w:rPr>
        <w:t>治，病人舍于肺，名曰肺</w:t>
      </w:r>
      <w:proofErr w:type="gramStart"/>
      <w:r w:rsidRPr="003D1C8E">
        <w:rPr>
          <w:rFonts w:hint="eastAsia"/>
        </w:rPr>
        <w:t>痹</w:t>
      </w:r>
      <w:proofErr w:type="gramEnd"/>
      <w:r w:rsidRPr="003D1C8E">
        <w:rPr>
          <w:rFonts w:hint="eastAsia"/>
        </w:rPr>
        <w:t>，發咳上</w:t>
      </w:r>
      <w:proofErr w:type="gramStart"/>
      <w:r w:rsidRPr="003D1C8E">
        <w:rPr>
          <w:rFonts w:hint="eastAsia"/>
        </w:rPr>
        <w:t>氣</w:t>
      </w:r>
      <w:proofErr w:type="gramEnd"/>
      <w:r w:rsidRPr="003D1C8E">
        <w:rPr>
          <w:rFonts w:hint="eastAsia"/>
        </w:rPr>
        <w:t>。</w:t>
      </w:r>
      <w:proofErr w:type="gramStart"/>
      <w:r w:rsidRPr="003D1C8E">
        <w:rPr>
          <w:rFonts w:hint="eastAsia"/>
        </w:rPr>
        <w:t>弗</w:t>
      </w:r>
      <w:proofErr w:type="gramEnd"/>
      <w:r w:rsidRPr="003D1C8E">
        <w:rPr>
          <w:rFonts w:hint="eastAsia"/>
        </w:rPr>
        <w:t>治，肺即</w:t>
      </w:r>
      <w:proofErr w:type="gramStart"/>
      <w:r w:rsidRPr="003D1C8E">
        <w:rPr>
          <w:rFonts w:hint="eastAsia"/>
        </w:rPr>
        <w:t>傳</w:t>
      </w:r>
      <w:proofErr w:type="gramEnd"/>
      <w:r w:rsidRPr="003D1C8E">
        <w:rPr>
          <w:rFonts w:hint="eastAsia"/>
        </w:rPr>
        <w:t>而行之肝，病名曰肝</w:t>
      </w:r>
      <w:proofErr w:type="gramStart"/>
      <w:r w:rsidRPr="003D1C8E">
        <w:rPr>
          <w:rFonts w:hint="eastAsia"/>
        </w:rPr>
        <w:t>痹</w:t>
      </w:r>
      <w:proofErr w:type="gramEnd"/>
      <w:r w:rsidRPr="003D1C8E">
        <w:rPr>
          <w:rFonts w:hint="eastAsia"/>
        </w:rPr>
        <w:t>，一名曰</w:t>
      </w:r>
      <w:proofErr w:type="gramStart"/>
      <w:r w:rsidRPr="003D1C8E">
        <w:rPr>
          <w:rFonts w:hint="eastAsia"/>
        </w:rPr>
        <w:t>厥</w:t>
      </w:r>
      <w:proofErr w:type="gramEnd"/>
      <w:r w:rsidRPr="003D1C8E">
        <w:rPr>
          <w:rFonts w:hint="eastAsia"/>
        </w:rPr>
        <w:t>，</w:t>
      </w:r>
      <w:bookmarkStart w:id="8" w:name="_Hlk42614904"/>
      <w:proofErr w:type="gramStart"/>
      <w:r w:rsidRPr="003D1C8E">
        <w:rPr>
          <w:rFonts w:hint="eastAsia"/>
        </w:rPr>
        <w:t>胁</w:t>
      </w:r>
      <w:proofErr w:type="gramEnd"/>
      <w:r w:rsidRPr="003D1C8E">
        <w:rPr>
          <w:rFonts w:hint="eastAsia"/>
        </w:rPr>
        <w:t>痛出食</w:t>
      </w:r>
      <w:bookmarkEnd w:id="8"/>
      <w:r w:rsidRPr="003D1C8E">
        <w:rPr>
          <w:rFonts w:hint="eastAsia"/>
        </w:rPr>
        <w:t>，當是</w:t>
      </w:r>
      <w:proofErr w:type="gramStart"/>
      <w:r w:rsidRPr="003D1C8E">
        <w:rPr>
          <w:rFonts w:hint="eastAsia"/>
        </w:rPr>
        <w:t>之</w:t>
      </w:r>
      <w:proofErr w:type="gramEnd"/>
      <w:r w:rsidRPr="003D1C8E">
        <w:rPr>
          <w:rFonts w:hint="eastAsia"/>
        </w:rPr>
        <w:t>時，</w:t>
      </w:r>
      <w:bookmarkStart w:id="9" w:name="_Hlk42933308"/>
      <w:proofErr w:type="gramStart"/>
      <w:r w:rsidRPr="003D1C8E">
        <w:rPr>
          <w:rFonts w:hint="eastAsia"/>
        </w:rPr>
        <w:t>可按若刺耳</w:t>
      </w:r>
      <w:bookmarkEnd w:id="9"/>
      <w:proofErr w:type="gramEnd"/>
      <w:r w:rsidRPr="003D1C8E">
        <w:rPr>
          <w:rFonts w:hint="eastAsia"/>
        </w:rPr>
        <w:t>。</w:t>
      </w:r>
      <w:bookmarkStart w:id="10" w:name="OLE_LINK19"/>
      <w:bookmarkStart w:id="11" w:name="OLE_LINK20"/>
      <w:proofErr w:type="gramStart"/>
      <w:r w:rsidRPr="003D1C8E">
        <w:rPr>
          <w:rFonts w:hint="eastAsia"/>
        </w:rPr>
        <w:t>弗</w:t>
      </w:r>
      <w:proofErr w:type="gramEnd"/>
      <w:r w:rsidRPr="003D1C8E">
        <w:rPr>
          <w:rFonts w:hint="eastAsia"/>
        </w:rPr>
        <w:t>治</w:t>
      </w:r>
      <w:bookmarkEnd w:id="10"/>
      <w:bookmarkEnd w:id="11"/>
      <w:r w:rsidRPr="003D1C8E">
        <w:rPr>
          <w:rFonts w:hint="eastAsia"/>
        </w:rPr>
        <w:t>，肝</w:t>
      </w:r>
      <w:proofErr w:type="gramStart"/>
      <w:r w:rsidRPr="003D1C8E">
        <w:rPr>
          <w:rFonts w:hint="eastAsia"/>
        </w:rPr>
        <w:t>傳</w:t>
      </w:r>
      <w:proofErr w:type="gramEnd"/>
      <w:r w:rsidRPr="003D1C8E">
        <w:rPr>
          <w:rFonts w:hint="eastAsia"/>
        </w:rPr>
        <w:t>之脾，病名曰脾風，</w:t>
      </w:r>
      <w:bookmarkStart w:id="12" w:name="_Hlk42580765"/>
      <w:r w:rsidRPr="003D1C8E">
        <w:rPr>
          <w:rFonts w:hint="eastAsia"/>
        </w:rPr>
        <w:t>發癉，腹中</w:t>
      </w:r>
      <w:proofErr w:type="gramStart"/>
      <w:r w:rsidRPr="003D1C8E">
        <w:rPr>
          <w:rFonts w:hint="eastAsia"/>
        </w:rPr>
        <w:t>熱</w:t>
      </w:r>
      <w:proofErr w:type="gramEnd"/>
      <w:r w:rsidRPr="003D1C8E">
        <w:rPr>
          <w:rFonts w:hint="eastAsia"/>
        </w:rPr>
        <w:t>，</w:t>
      </w:r>
      <w:proofErr w:type="gramStart"/>
      <w:r w:rsidRPr="003D1C8E">
        <w:rPr>
          <w:rFonts w:hint="eastAsia"/>
        </w:rPr>
        <w:t>煩</w:t>
      </w:r>
      <w:proofErr w:type="gramEnd"/>
      <w:r w:rsidRPr="003D1C8E">
        <w:rPr>
          <w:rFonts w:hint="eastAsia"/>
        </w:rPr>
        <w:t>心出黃，</w:t>
      </w:r>
      <w:bookmarkEnd w:id="12"/>
      <w:r w:rsidRPr="003D1C8E">
        <w:rPr>
          <w:rFonts w:hint="eastAsia"/>
        </w:rPr>
        <w:t>當此</w:t>
      </w:r>
      <w:proofErr w:type="gramStart"/>
      <w:r w:rsidRPr="003D1C8E">
        <w:rPr>
          <w:rFonts w:hint="eastAsia"/>
        </w:rPr>
        <w:t>之</w:t>
      </w:r>
      <w:proofErr w:type="gramEnd"/>
      <w:r w:rsidRPr="003D1C8E">
        <w:rPr>
          <w:rFonts w:hint="eastAsia"/>
        </w:rPr>
        <w:t>時，可按可藥可浴。</w:t>
      </w:r>
      <w:bookmarkStart w:id="13" w:name="OLE_LINK21"/>
      <w:bookmarkStart w:id="14" w:name="OLE_LINK22"/>
      <w:proofErr w:type="gramStart"/>
      <w:r w:rsidRPr="003D1C8E">
        <w:rPr>
          <w:rFonts w:hint="eastAsia"/>
        </w:rPr>
        <w:t>弗</w:t>
      </w:r>
      <w:proofErr w:type="gramEnd"/>
      <w:r w:rsidRPr="003D1C8E">
        <w:rPr>
          <w:rFonts w:hint="eastAsia"/>
        </w:rPr>
        <w:t>治，</w:t>
      </w:r>
      <w:bookmarkEnd w:id="13"/>
      <w:bookmarkEnd w:id="14"/>
      <w:r w:rsidRPr="003D1C8E">
        <w:rPr>
          <w:rFonts w:hint="eastAsia"/>
        </w:rPr>
        <w:t>脾</w:t>
      </w:r>
      <w:proofErr w:type="gramStart"/>
      <w:r w:rsidRPr="003D1C8E">
        <w:rPr>
          <w:rFonts w:hint="eastAsia"/>
        </w:rPr>
        <w:t>傳</w:t>
      </w:r>
      <w:proofErr w:type="gramEnd"/>
      <w:r w:rsidRPr="003D1C8E">
        <w:rPr>
          <w:rFonts w:hint="eastAsia"/>
        </w:rPr>
        <w:t>之腎，病名曰</w:t>
      </w:r>
      <w:proofErr w:type="gramStart"/>
      <w:r w:rsidRPr="003D1C8E">
        <w:rPr>
          <w:rFonts w:hint="eastAsia"/>
        </w:rPr>
        <w:t>疝瘕</w:t>
      </w:r>
      <w:proofErr w:type="gramEnd"/>
      <w:r w:rsidRPr="003D1C8E">
        <w:rPr>
          <w:rFonts w:hint="eastAsia"/>
        </w:rPr>
        <w:t>，少腹寃</w:t>
      </w:r>
      <w:proofErr w:type="gramStart"/>
      <w:r w:rsidRPr="003D1C8E">
        <w:rPr>
          <w:rFonts w:hint="eastAsia"/>
        </w:rPr>
        <w:t>熱</w:t>
      </w:r>
      <w:proofErr w:type="gramEnd"/>
      <w:r w:rsidRPr="003D1C8E">
        <w:rPr>
          <w:rFonts w:hint="eastAsia"/>
        </w:rPr>
        <w:t>而痛，出白，一名曰蠱，當此</w:t>
      </w:r>
      <w:proofErr w:type="gramStart"/>
      <w:r w:rsidRPr="003D1C8E">
        <w:rPr>
          <w:rFonts w:hint="eastAsia"/>
        </w:rPr>
        <w:t>之</w:t>
      </w:r>
      <w:proofErr w:type="gramEnd"/>
      <w:r w:rsidRPr="003D1C8E">
        <w:rPr>
          <w:rFonts w:hint="eastAsia"/>
        </w:rPr>
        <w:t>時，可按可藥。</w:t>
      </w:r>
      <w:proofErr w:type="gramStart"/>
      <w:r w:rsidRPr="003D1C8E">
        <w:rPr>
          <w:rFonts w:hint="eastAsia"/>
        </w:rPr>
        <w:t>弗</w:t>
      </w:r>
      <w:proofErr w:type="gramEnd"/>
      <w:r w:rsidRPr="003D1C8E">
        <w:rPr>
          <w:rFonts w:hint="eastAsia"/>
        </w:rPr>
        <w:t>治，腎</w:t>
      </w:r>
      <w:proofErr w:type="gramStart"/>
      <w:r w:rsidRPr="003D1C8E">
        <w:rPr>
          <w:rFonts w:hint="eastAsia"/>
        </w:rPr>
        <w:t>傳</w:t>
      </w:r>
      <w:proofErr w:type="gramEnd"/>
      <w:r w:rsidRPr="003D1C8E">
        <w:rPr>
          <w:rFonts w:hint="eastAsia"/>
        </w:rPr>
        <w:t>之心，病筋脈相引而急，病名曰</w:t>
      </w:r>
      <w:proofErr w:type="gramStart"/>
      <w:r w:rsidRPr="003D1C8E">
        <w:rPr>
          <w:rFonts w:hint="eastAsia"/>
        </w:rPr>
        <w:t>瘛</w:t>
      </w:r>
      <w:proofErr w:type="gramEnd"/>
      <w:r w:rsidRPr="003D1C8E">
        <w:rPr>
          <w:rFonts w:hint="eastAsia"/>
        </w:rPr>
        <w:t>，當此</w:t>
      </w:r>
      <w:proofErr w:type="gramStart"/>
      <w:r w:rsidRPr="003D1C8E">
        <w:rPr>
          <w:rFonts w:hint="eastAsia"/>
        </w:rPr>
        <w:t>之</w:t>
      </w:r>
      <w:proofErr w:type="gramEnd"/>
      <w:r w:rsidRPr="003D1C8E">
        <w:rPr>
          <w:rFonts w:hint="eastAsia"/>
        </w:rPr>
        <w:t>時，可</w:t>
      </w:r>
      <w:proofErr w:type="gramStart"/>
      <w:r w:rsidRPr="003D1C8E">
        <w:rPr>
          <w:rFonts w:hint="eastAsia"/>
        </w:rPr>
        <w:t>灸</w:t>
      </w:r>
      <w:proofErr w:type="gramEnd"/>
      <w:r w:rsidRPr="003D1C8E">
        <w:rPr>
          <w:rFonts w:hint="eastAsia"/>
        </w:rPr>
        <w:t>可藥。</w:t>
      </w:r>
      <w:proofErr w:type="gramStart"/>
      <w:r w:rsidRPr="003D1C8E">
        <w:rPr>
          <w:rFonts w:hint="eastAsia"/>
        </w:rPr>
        <w:t>弗</w:t>
      </w:r>
      <w:proofErr w:type="gramEnd"/>
      <w:r w:rsidRPr="003D1C8E">
        <w:rPr>
          <w:rFonts w:hint="eastAsia"/>
        </w:rPr>
        <w:t>治，滿十日，法當死。</w:t>
      </w:r>
      <w:r w:rsidRPr="003D1C8E">
        <w:endnoteReference w:id="27"/>
      </w:r>
    </w:p>
    <w:p w:rsidR="001273D1" w:rsidRPr="003D1C8E" w:rsidRDefault="001273D1" w:rsidP="003D1C8E">
      <w:pPr>
        <w:pStyle w:val="aa"/>
        <w:ind w:firstLine="560"/>
      </w:pPr>
      <w:r w:rsidRPr="003D1C8E">
        <w:rPr>
          <w:rFonts w:hint="eastAsia"/>
        </w:rPr>
        <w:t>“發癉，腹中</w:t>
      </w:r>
      <w:proofErr w:type="gramStart"/>
      <w:r w:rsidRPr="003D1C8E">
        <w:rPr>
          <w:rFonts w:hint="eastAsia"/>
        </w:rPr>
        <w:t>熱</w:t>
      </w:r>
      <w:proofErr w:type="gramEnd"/>
      <w:r w:rsidRPr="003D1C8E">
        <w:rPr>
          <w:rFonts w:hint="eastAsia"/>
        </w:rPr>
        <w:t>，</w:t>
      </w:r>
      <w:proofErr w:type="gramStart"/>
      <w:r w:rsidRPr="003D1C8E">
        <w:rPr>
          <w:rFonts w:hint="eastAsia"/>
        </w:rPr>
        <w:t>煩</w:t>
      </w:r>
      <w:proofErr w:type="gramEnd"/>
      <w:r w:rsidRPr="003D1C8E">
        <w:rPr>
          <w:rFonts w:hint="eastAsia"/>
        </w:rPr>
        <w:t>心出黃”，是說癉疾</w:t>
      </w:r>
      <w:proofErr w:type="gramStart"/>
      <w:r w:rsidRPr="003D1C8E">
        <w:rPr>
          <w:rFonts w:hint="eastAsia"/>
        </w:rPr>
        <w:t>會</w:t>
      </w:r>
      <w:proofErr w:type="gramEnd"/>
      <w:r w:rsidRPr="003D1C8E">
        <w:rPr>
          <w:rFonts w:hint="eastAsia"/>
        </w:rPr>
        <w:t>造成腹中發</w:t>
      </w:r>
      <w:proofErr w:type="gramStart"/>
      <w:r w:rsidRPr="003D1C8E">
        <w:rPr>
          <w:rFonts w:hint="eastAsia"/>
        </w:rPr>
        <w:t>熱</w:t>
      </w:r>
      <w:proofErr w:type="gramEnd"/>
      <w:r w:rsidRPr="003D1C8E">
        <w:rPr>
          <w:rFonts w:hint="eastAsia"/>
        </w:rPr>
        <w:t>、</w:t>
      </w:r>
      <w:proofErr w:type="gramStart"/>
      <w:r w:rsidRPr="003D1C8E">
        <w:rPr>
          <w:rFonts w:hint="eastAsia"/>
        </w:rPr>
        <w:t>內</w:t>
      </w:r>
      <w:proofErr w:type="gramEnd"/>
      <w:r w:rsidRPr="003D1C8E">
        <w:rPr>
          <w:rFonts w:hint="eastAsia"/>
        </w:rPr>
        <w:t>心</w:t>
      </w:r>
      <w:proofErr w:type="gramStart"/>
      <w:r w:rsidRPr="003D1C8E">
        <w:rPr>
          <w:rFonts w:hint="eastAsia"/>
        </w:rPr>
        <w:t>煩</w:t>
      </w:r>
      <w:proofErr w:type="gramEnd"/>
      <w:r w:rsidRPr="003D1C8E">
        <w:rPr>
          <w:rFonts w:hint="eastAsia"/>
        </w:rPr>
        <w:t>亂、小便發黃等症</w:t>
      </w:r>
      <w:proofErr w:type="gramStart"/>
      <w:r w:rsidRPr="003D1C8E">
        <w:rPr>
          <w:rFonts w:hint="eastAsia"/>
        </w:rPr>
        <w:t>狀</w:t>
      </w:r>
      <w:proofErr w:type="gramEnd"/>
      <w:r w:rsidRPr="003D1C8E">
        <w:rPr>
          <w:rFonts w:hint="eastAsia"/>
        </w:rPr>
        <w:t>。《楚辭·九懷》：“魂</w:t>
      </w:r>
      <w:proofErr w:type="gramStart"/>
      <w:r w:rsidRPr="003D1C8E">
        <w:rPr>
          <w:rFonts w:hint="eastAsia"/>
        </w:rPr>
        <w:t>悽愴兮感哀</w:t>
      </w:r>
      <w:proofErr w:type="gramEnd"/>
      <w:r w:rsidRPr="003D1C8E">
        <w:rPr>
          <w:rFonts w:hint="eastAsia"/>
        </w:rPr>
        <w:t>，腸回回兮盤紆。”王逸注曰：“意中毒悶，心紆屈也。”</w:t>
      </w:r>
      <w:r w:rsidRPr="003D1C8E">
        <w:endnoteReference w:id="28"/>
      </w:r>
      <w:r w:rsidRPr="003D1C8E">
        <w:rPr>
          <w:rFonts w:hint="eastAsia"/>
        </w:rPr>
        <w:t>“意回回然欲步”即心意</w:t>
      </w:r>
      <w:proofErr w:type="gramStart"/>
      <w:r w:rsidRPr="003D1C8E">
        <w:rPr>
          <w:rFonts w:hint="eastAsia"/>
        </w:rPr>
        <w:t>紆屈想散步</w:t>
      </w:r>
      <w:proofErr w:type="gramEnd"/>
      <w:r w:rsidRPr="003D1C8E">
        <w:rPr>
          <w:rFonts w:hint="eastAsia"/>
        </w:rPr>
        <w:t>排憂，和</w:t>
      </w:r>
      <w:proofErr w:type="gramStart"/>
      <w:r w:rsidRPr="003D1C8E">
        <w:rPr>
          <w:rFonts w:hint="eastAsia"/>
        </w:rPr>
        <w:t>瘅</w:t>
      </w:r>
      <w:proofErr w:type="gramEnd"/>
      <w:r w:rsidRPr="003D1C8E">
        <w:rPr>
          <w:rFonts w:hint="eastAsia"/>
        </w:rPr>
        <w:t>疾的病</w:t>
      </w:r>
      <w:proofErr w:type="gramStart"/>
      <w:r w:rsidRPr="003D1C8E">
        <w:rPr>
          <w:rFonts w:hint="eastAsia"/>
        </w:rPr>
        <w:t>狀</w:t>
      </w:r>
      <w:proofErr w:type="gramEnd"/>
      <w:r w:rsidRPr="003D1C8E">
        <w:rPr>
          <w:rFonts w:hint="eastAsia"/>
        </w:rPr>
        <w:t>有相合之處。張家山漢簡《脈書》：“</w:t>
      </w:r>
      <w:proofErr w:type="gramStart"/>
      <w:r w:rsidRPr="003D1C8E">
        <w:rPr>
          <w:rFonts w:hint="eastAsia"/>
        </w:rPr>
        <w:t>內</w:t>
      </w:r>
      <w:proofErr w:type="gramEnd"/>
      <w:r w:rsidRPr="003D1C8E">
        <w:rPr>
          <w:rFonts w:hint="eastAsia"/>
        </w:rPr>
        <w:t>癉，身痛，眼</w:t>
      </w:r>
      <w:proofErr w:type="gramStart"/>
      <w:r w:rsidRPr="003D1C8E">
        <w:rPr>
          <w:rFonts w:hint="eastAsia"/>
        </w:rPr>
        <w:t>蚤</w:t>
      </w:r>
      <w:proofErr w:type="gramEnd"/>
      <w:r w:rsidRPr="003D1C8E">
        <w:rPr>
          <w:rFonts w:hint="eastAsia"/>
        </w:rPr>
        <w:t>爪黃，</w:t>
      </w:r>
      <w:proofErr w:type="gramStart"/>
      <w:r w:rsidRPr="003D1C8E">
        <w:rPr>
          <w:rFonts w:hint="eastAsia"/>
        </w:rPr>
        <w:t>溺赤</w:t>
      </w:r>
      <w:proofErr w:type="gramEnd"/>
      <w:r w:rsidRPr="003D1C8E">
        <w:rPr>
          <w:rFonts w:hint="eastAsia"/>
        </w:rPr>
        <w:t>，</w:t>
      </w:r>
      <w:proofErr w:type="gramStart"/>
      <w:r w:rsidRPr="003D1C8E">
        <w:rPr>
          <w:rFonts w:hint="eastAsia"/>
        </w:rPr>
        <w:t>為</w:t>
      </w:r>
      <w:proofErr w:type="gramEnd"/>
      <w:r w:rsidRPr="003D1C8E">
        <w:rPr>
          <w:rFonts w:hint="eastAsia"/>
        </w:rPr>
        <w:t>黃癉。”</w:t>
      </w:r>
      <w:r w:rsidRPr="003D1C8E">
        <w:endnoteReference w:id="29"/>
      </w:r>
      <w:r w:rsidRPr="003D1C8E">
        <w:rPr>
          <w:rFonts w:hint="eastAsia"/>
        </w:rPr>
        <w:t>可見癉疾有時會造成</w:t>
      </w:r>
      <w:r w:rsidRPr="003D1C8E">
        <w:rPr>
          <w:rFonts w:hint="eastAsia"/>
        </w:rPr>
        <w:lastRenderedPageBreak/>
        <w:t>身痛，那么出現“體侵侵痛”的狀況也就說得通了。</w:t>
      </w:r>
    </w:p>
    <w:p w:rsidR="001273D1" w:rsidRPr="003D1C8E" w:rsidRDefault="001273D1" w:rsidP="003D1C8E">
      <w:pPr>
        <w:pStyle w:val="aa"/>
        <w:ind w:firstLine="560"/>
      </w:pPr>
      <w:r w:rsidRPr="003D1C8E">
        <w:rPr>
          <w:rFonts w:hint="eastAsia"/>
        </w:rPr>
        <w:t>這段話裏的</w:t>
      </w:r>
      <w:r w:rsidRPr="003D1C8E">
        <w:t>“</w:t>
      </w:r>
      <w:r w:rsidRPr="003D1C8E">
        <w:rPr>
          <w:rFonts w:hint="eastAsia"/>
        </w:rPr>
        <w:t>當是</w:t>
      </w:r>
      <w:proofErr w:type="gramStart"/>
      <w:r w:rsidRPr="003D1C8E">
        <w:rPr>
          <w:rFonts w:hint="eastAsia"/>
        </w:rPr>
        <w:t>之</w:t>
      </w:r>
      <w:proofErr w:type="gramEnd"/>
      <w:r w:rsidRPr="003D1C8E">
        <w:rPr>
          <w:rFonts w:hint="eastAsia"/>
        </w:rPr>
        <w:t>時</w:t>
      </w:r>
      <w:r w:rsidRPr="003D1C8E">
        <w:t>”</w:t>
      </w:r>
      <w:r w:rsidRPr="003D1C8E">
        <w:rPr>
          <w:rFonts w:hint="eastAsia"/>
        </w:rPr>
        <w:t>“當此</w:t>
      </w:r>
      <w:proofErr w:type="gramStart"/>
      <w:r w:rsidRPr="003D1C8E">
        <w:rPr>
          <w:rFonts w:hint="eastAsia"/>
        </w:rPr>
        <w:t>之</w:t>
      </w:r>
      <w:proofErr w:type="gramEnd"/>
      <w:r w:rsidRPr="003D1C8E">
        <w:rPr>
          <w:rFonts w:hint="eastAsia"/>
        </w:rPr>
        <w:t>時”，其前的</w:t>
      </w:r>
      <w:proofErr w:type="gramStart"/>
      <w:r w:rsidRPr="003D1C8E">
        <w:rPr>
          <w:rFonts w:hint="eastAsia"/>
        </w:rPr>
        <w:t>內</w:t>
      </w:r>
      <w:proofErr w:type="gramEnd"/>
      <w:r w:rsidRPr="003D1C8E">
        <w:rPr>
          <w:rFonts w:hint="eastAsia"/>
        </w:rPr>
        <w:t>容都是</w:t>
      </w:r>
      <w:proofErr w:type="gramStart"/>
      <w:r w:rsidRPr="003D1C8E">
        <w:rPr>
          <w:rFonts w:hint="eastAsia"/>
        </w:rPr>
        <w:t>對</w:t>
      </w:r>
      <w:proofErr w:type="gramEnd"/>
      <w:r w:rsidRPr="003D1C8E">
        <w:rPr>
          <w:rFonts w:hint="eastAsia"/>
        </w:rPr>
        <w:t>症</w:t>
      </w:r>
      <w:proofErr w:type="gramStart"/>
      <w:r w:rsidRPr="003D1C8E">
        <w:rPr>
          <w:rFonts w:hint="eastAsia"/>
        </w:rPr>
        <w:t>狀</w:t>
      </w:r>
      <w:proofErr w:type="gramEnd"/>
      <w:r w:rsidRPr="003D1C8E">
        <w:rPr>
          <w:rFonts w:hint="eastAsia"/>
        </w:rPr>
        <w:t>的描述，如風寒“使人毫毛畢直，皮膚閉而</w:t>
      </w:r>
      <w:proofErr w:type="gramStart"/>
      <w:r w:rsidRPr="003D1C8E">
        <w:rPr>
          <w:rFonts w:hint="eastAsia"/>
        </w:rPr>
        <w:t>為熱</w:t>
      </w:r>
      <w:proofErr w:type="gramEnd"/>
      <w:r w:rsidRPr="003D1C8E">
        <w:rPr>
          <w:rFonts w:hint="eastAsia"/>
        </w:rPr>
        <w:t>”，肝痺則“</w:t>
      </w:r>
      <w:proofErr w:type="gramStart"/>
      <w:r w:rsidRPr="003D1C8E">
        <w:rPr>
          <w:rFonts w:hint="eastAsia"/>
        </w:rPr>
        <w:t>胁</w:t>
      </w:r>
      <w:proofErr w:type="gramEnd"/>
      <w:r w:rsidRPr="003D1C8E">
        <w:rPr>
          <w:rFonts w:hint="eastAsia"/>
        </w:rPr>
        <w:t>痛出食”，</w:t>
      </w:r>
      <w:proofErr w:type="gramStart"/>
      <w:r w:rsidRPr="003D1C8E">
        <w:rPr>
          <w:rFonts w:hint="eastAsia"/>
        </w:rPr>
        <w:t>疝瘕</w:t>
      </w:r>
      <w:proofErr w:type="gramEnd"/>
      <w:r w:rsidRPr="003D1C8E">
        <w:rPr>
          <w:rFonts w:hint="eastAsia"/>
        </w:rPr>
        <w:t>則“少腹寃</w:t>
      </w:r>
      <w:proofErr w:type="gramStart"/>
      <w:r w:rsidRPr="003D1C8E">
        <w:rPr>
          <w:rFonts w:hint="eastAsia"/>
        </w:rPr>
        <w:t>熱</w:t>
      </w:r>
      <w:proofErr w:type="gramEnd"/>
      <w:r w:rsidRPr="003D1C8E">
        <w:rPr>
          <w:rFonts w:hint="eastAsia"/>
        </w:rPr>
        <w:t>而痛，出白”，其</w:t>
      </w:r>
      <w:proofErr w:type="gramStart"/>
      <w:r w:rsidRPr="003D1C8E">
        <w:rPr>
          <w:rFonts w:hint="eastAsia"/>
        </w:rPr>
        <w:t>後</w:t>
      </w:r>
      <w:proofErr w:type="gramEnd"/>
      <w:r w:rsidRPr="003D1C8E">
        <w:rPr>
          <w:rFonts w:hint="eastAsia"/>
        </w:rPr>
        <w:t>是“可汗而發也”、“可按若刺耳”及“可按可藥”等治療方式。按照新的</w:t>
      </w:r>
      <w:proofErr w:type="gramStart"/>
      <w:r w:rsidRPr="003D1C8E">
        <w:rPr>
          <w:rFonts w:hint="eastAsia"/>
        </w:rPr>
        <w:t>斷</w:t>
      </w:r>
      <w:proofErr w:type="gramEnd"/>
      <w:r w:rsidRPr="003D1C8E">
        <w:rPr>
          <w:rFonts w:hint="eastAsia"/>
        </w:rPr>
        <w:t>讀意見，簡文中的“當此</w:t>
      </w:r>
      <w:proofErr w:type="gramStart"/>
      <w:r w:rsidRPr="003D1C8E">
        <w:rPr>
          <w:rFonts w:hint="eastAsia"/>
        </w:rPr>
        <w:t>之</w:t>
      </w:r>
      <w:proofErr w:type="gramEnd"/>
      <w:r w:rsidRPr="003D1C8E">
        <w:rPr>
          <w:rFonts w:hint="eastAsia"/>
        </w:rPr>
        <w:t>時”與此用法完全一致。“八經之引”，亦見</w:t>
      </w:r>
      <w:proofErr w:type="gramStart"/>
      <w:r w:rsidRPr="003D1C8E">
        <w:rPr>
          <w:rFonts w:hint="eastAsia"/>
        </w:rPr>
        <w:t>於</w:t>
      </w:r>
      <w:proofErr w:type="gramEnd"/>
      <w:r w:rsidRPr="003D1C8E">
        <w:rPr>
          <w:rFonts w:hint="eastAsia"/>
        </w:rPr>
        <w:t>《引書》簡7</w:t>
      </w:r>
      <w:r w:rsidRPr="003D1C8E">
        <w:t>4</w:t>
      </w:r>
      <w:r w:rsidRPr="003D1C8E">
        <w:rPr>
          <w:rFonts w:hint="eastAsia"/>
        </w:rPr>
        <w:t>：</w:t>
      </w:r>
    </w:p>
    <w:p w:rsidR="001273D1" w:rsidRPr="003D1C8E" w:rsidRDefault="001273D1" w:rsidP="003D1C8E">
      <w:pPr>
        <w:pStyle w:val="a3"/>
        <w:spacing w:before="540" w:after="540"/>
        <w:ind w:firstLine="496"/>
      </w:pPr>
      <w:r w:rsidRPr="003D1C8E">
        <w:rPr>
          <w:rFonts w:hint="eastAsia"/>
        </w:rPr>
        <w:t>苦腹脹，夜日倓臥而精吹之卅；無益，精呼之十；無益，精呴之十；無益，復精吹之卅；無益，起，治八經之引。</w:t>
      </w:r>
    </w:p>
    <w:p w:rsidR="001273D1" w:rsidRPr="003D1C8E" w:rsidRDefault="001273D1" w:rsidP="003D1C8E">
      <w:pPr>
        <w:pStyle w:val="aa"/>
        <w:ind w:firstLine="560"/>
      </w:pPr>
      <w:r w:rsidRPr="003D1C8E">
        <w:rPr>
          <w:rFonts w:hint="eastAsia"/>
        </w:rPr>
        <w:t>腹脹之時，</w:t>
      </w:r>
      <w:proofErr w:type="gramStart"/>
      <w:r w:rsidRPr="003D1C8E">
        <w:rPr>
          <w:rFonts w:hint="eastAsia"/>
        </w:rPr>
        <w:t>數</w:t>
      </w:r>
      <w:proofErr w:type="gramEnd"/>
      <w:r w:rsidRPr="003D1C8E">
        <w:rPr>
          <w:rFonts w:hint="eastAsia"/>
        </w:rPr>
        <w:t>次“精吹”“精呴”沒有產生效果，才進行“八經之引”的</w:t>
      </w:r>
      <w:proofErr w:type="gramStart"/>
      <w:r w:rsidRPr="003D1C8E">
        <w:rPr>
          <w:rFonts w:hint="eastAsia"/>
        </w:rPr>
        <w:t>導</w:t>
      </w:r>
      <w:proofErr w:type="gramEnd"/>
      <w:r w:rsidRPr="003D1C8E">
        <w:rPr>
          <w:rFonts w:hint="eastAsia"/>
        </w:rPr>
        <w:t>引術式。簡3</w:t>
      </w:r>
      <w:r w:rsidRPr="003D1C8E">
        <w:t>3</w:t>
      </w:r>
      <w:r w:rsidRPr="003D1C8E">
        <w:rPr>
          <w:rFonts w:hint="eastAsia"/>
        </w:rPr>
        <w:t>-</w:t>
      </w:r>
      <w:r w:rsidRPr="003D1C8E">
        <w:t>34</w:t>
      </w:r>
      <w:r w:rsidRPr="003D1C8E">
        <w:rPr>
          <w:rFonts w:hint="eastAsia"/>
        </w:rPr>
        <w:t>“意回回然欲步，體侵</w:t>
      </w:r>
      <w:proofErr w:type="gramStart"/>
      <w:r w:rsidRPr="003D1C8E">
        <w:rPr>
          <w:rFonts w:hint="eastAsia"/>
        </w:rPr>
        <w:t>侵</w:t>
      </w:r>
      <w:proofErr w:type="gramEnd"/>
      <w:r w:rsidRPr="003D1C8E">
        <w:rPr>
          <w:rFonts w:hint="eastAsia"/>
        </w:rPr>
        <w:t>痛”</w:t>
      </w:r>
      <w:proofErr w:type="gramStart"/>
      <w:r w:rsidRPr="003D1C8E">
        <w:rPr>
          <w:rFonts w:hint="eastAsia"/>
        </w:rPr>
        <w:t>應</w:t>
      </w:r>
      <w:proofErr w:type="gramEnd"/>
      <w:r w:rsidRPr="003D1C8E">
        <w:rPr>
          <w:rFonts w:hint="eastAsia"/>
        </w:rPr>
        <w:t>當是比較</w:t>
      </w:r>
      <w:proofErr w:type="gramStart"/>
      <w:r w:rsidRPr="003D1C8E">
        <w:rPr>
          <w:rFonts w:hint="eastAsia"/>
        </w:rPr>
        <w:t>嚴</w:t>
      </w:r>
      <w:proofErr w:type="gramEnd"/>
      <w:r w:rsidRPr="003D1C8E">
        <w:rPr>
          <w:rFonts w:hint="eastAsia"/>
        </w:rPr>
        <w:t>重的情況，因此才要“急治八經之引，急呼急</w:t>
      </w:r>
      <w:proofErr w:type="gramStart"/>
      <w:r w:rsidRPr="003D1C8E">
        <w:rPr>
          <w:rFonts w:hint="eastAsia"/>
        </w:rPr>
        <w:t>呴</w:t>
      </w:r>
      <w:proofErr w:type="gramEnd"/>
      <w:r w:rsidRPr="003D1C8E">
        <w:rPr>
          <w:rFonts w:hint="eastAsia"/>
        </w:rPr>
        <w:t>”。</w:t>
      </w:r>
    </w:p>
    <w:p w:rsidR="001273D1" w:rsidRPr="003D1C8E" w:rsidRDefault="001273D1" w:rsidP="003D1C8E">
      <w:pPr>
        <w:pStyle w:val="aa"/>
        <w:ind w:firstLine="560"/>
      </w:pPr>
      <w:r w:rsidRPr="003D1C8E">
        <w:rPr>
          <w:rFonts w:hint="eastAsia"/>
        </w:rPr>
        <w:t>綜上，有關簡文应当</w:t>
      </w:r>
      <w:proofErr w:type="gramStart"/>
      <w:r w:rsidRPr="003D1C8E">
        <w:rPr>
          <w:rFonts w:hint="eastAsia"/>
        </w:rPr>
        <w:t>斷</w:t>
      </w:r>
      <w:proofErr w:type="gramEnd"/>
      <w:r w:rsidRPr="003D1C8E">
        <w:rPr>
          <w:rFonts w:hint="eastAsia"/>
        </w:rPr>
        <w:t>讀</w:t>
      </w:r>
      <w:proofErr w:type="gramStart"/>
      <w:r w:rsidRPr="003D1C8E">
        <w:rPr>
          <w:rFonts w:hint="eastAsia"/>
        </w:rPr>
        <w:t>為</w:t>
      </w:r>
      <w:proofErr w:type="gramEnd"/>
      <w:r w:rsidRPr="003D1C8E">
        <w:rPr>
          <w:rFonts w:hint="eastAsia"/>
        </w:rPr>
        <w:t>“引癉：病之始也，意回回然欲步，體侵</w:t>
      </w:r>
      <w:proofErr w:type="gramStart"/>
      <w:r w:rsidRPr="003D1C8E">
        <w:rPr>
          <w:rFonts w:hint="eastAsia"/>
        </w:rPr>
        <w:t>侵</w:t>
      </w:r>
      <w:proofErr w:type="gramEnd"/>
      <w:r w:rsidRPr="003D1C8E">
        <w:rPr>
          <w:rFonts w:hint="eastAsia"/>
        </w:rPr>
        <w:t>痛。當此</w:t>
      </w:r>
      <w:proofErr w:type="gramStart"/>
      <w:r w:rsidRPr="003D1C8E">
        <w:rPr>
          <w:rFonts w:hint="eastAsia"/>
        </w:rPr>
        <w:t>之</w:t>
      </w:r>
      <w:proofErr w:type="gramEnd"/>
      <w:r w:rsidRPr="003D1C8E">
        <w:rPr>
          <w:rFonts w:hint="eastAsia"/>
        </w:rPr>
        <w:t>時，急治八經之引，急呼急</w:t>
      </w:r>
      <w:proofErr w:type="gramStart"/>
      <w:r w:rsidRPr="003D1C8E">
        <w:rPr>
          <w:rFonts w:hint="eastAsia"/>
        </w:rPr>
        <w:t>呴</w:t>
      </w:r>
      <w:proofErr w:type="gramEnd"/>
      <w:r w:rsidRPr="003D1C8E">
        <w:rPr>
          <w:rFonts w:hint="eastAsia"/>
        </w:rPr>
        <w:t>，引陰。”可譯作：“</w:t>
      </w:r>
      <w:proofErr w:type="gramStart"/>
      <w:r w:rsidRPr="003D1C8E">
        <w:rPr>
          <w:rFonts w:hint="eastAsia"/>
        </w:rPr>
        <w:t>導</w:t>
      </w:r>
      <w:proofErr w:type="gramEnd"/>
      <w:r w:rsidRPr="003D1C8E">
        <w:rPr>
          <w:rFonts w:hint="eastAsia"/>
        </w:rPr>
        <w:t>引癉（的方法）：病發之初，心意紆屈想散步排憂，身體侵</w:t>
      </w:r>
      <w:proofErr w:type="gramStart"/>
      <w:r w:rsidRPr="003D1C8E">
        <w:rPr>
          <w:rFonts w:hint="eastAsia"/>
        </w:rPr>
        <w:t>侵</w:t>
      </w:r>
      <w:proofErr w:type="gramEnd"/>
      <w:r w:rsidRPr="003D1C8E">
        <w:rPr>
          <w:rFonts w:hint="eastAsia"/>
        </w:rPr>
        <w:t>作痛。在這個時候，要趕快用八經之引的</w:t>
      </w:r>
      <w:proofErr w:type="gramStart"/>
      <w:r w:rsidRPr="003D1C8E">
        <w:rPr>
          <w:rFonts w:hint="eastAsia"/>
        </w:rPr>
        <w:t>導</w:t>
      </w:r>
      <w:proofErr w:type="gramEnd"/>
      <w:r w:rsidRPr="003D1C8E">
        <w:rPr>
          <w:rFonts w:hint="eastAsia"/>
        </w:rPr>
        <w:t>引術式，快速吸</w:t>
      </w:r>
      <w:proofErr w:type="gramStart"/>
      <w:r w:rsidRPr="003D1C8E">
        <w:rPr>
          <w:rFonts w:hint="eastAsia"/>
        </w:rPr>
        <w:t>氣</w:t>
      </w:r>
      <w:proofErr w:type="gramEnd"/>
      <w:r w:rsidRPr="003D1C8E">
        <w:rPr>
          <w:rFonts w:hint="eastAsia"/>
        </w:rPr>
        <w:t>，快速呼</w:t>
      </w:r>
      <w:proofErr w:type="gramStart"/>
      <w:r w:rsidRPr="003D1C8E">
        <w:rPr>
          <w:rFonts w:hint="eastAsia"/>
        </w:rPr>
        <w:t>氣</w:t>
      </w:r>
      <w:proofErr w:type="gramEnd"/>
      <w:r w:rsidRPr="003D1C8E">
        <w:rPr>
          <w:rFonts w:hint="eastAsia"/>
        </w:rPr>
        <w:t>，</w:t>
      </w:r>
      <w:proofErr w:type="gramStart"/>
      <w:r w:rsidRPr="003D1C8E">
        <w:rPr>
          <w:rFonts w:hint="eastAsia"/>
        </w:rPr>
        <w:t>導</w:t>
      </w:r>
      <w:proofErr w:type="gramEnd"/>
      <w:r w:rsidRPr="003D1C8E">
        <w:rPr>
          <w:rFonts w:hint="eastAsia"/>
        </w:rPr>
        <w:t>引陰</w:t>
      </w:r>
      <w:proofErr w:type="gramStart"/>
      <w:r w:rsidRPr="003D1C8E">
        <w:rPr>
          <w:rFonts w:hint="eastAsia"/>
        </w:rPr>
        <w:t>氣</w:t>
      </w:r>
      <w:proofErr w:type="gramEnd"/>
      <w:r w:rsidRPr="003D1C8E">
        <w:rPr>
          <w:rFonts w:hint="eastAsia"/>
        </w:rPr>
        <w:t>。”</w:t>
      </w:r>
    </w:p>
    <w:bookmarkEnd w:id="0"/>
    <w:p w:rsidR="00F15F78" w:rsidRPr="00F31F09" w:rsidRDefault="00F15F78" w:rsidP="00F31F09"/>
    <w:sectPr w:rsidR="00F15F78" w:rsidRPr="00F31F09">
      <w:headerReference w:type="default" r:id="rId9"/>
      <w:footerReference w:type="even" r:id="rId10"/>
      <w:footerReference w:type="default" r:id="rId11"/>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E85" w:rsidRDefault="00D30E85" w:rsidP="00CB0024">
      <w:r>
        <w:separator/>
      </w:r>
    </w:p>
  </w:endnote>
  <w:endnote w:type="continuationSeparator" w:id="0">
    <w:p w:rsidR="00D30E85" w:rsidRDefault="00D30E85" w:rsidP="00CB0024">
      <w:r>
        <w:continuationSeparator/>
      </w:r>
    </w:p>
  </w:endnote>
  <w:endnote w:id="1">
    <w:p w:rsidR="001273D1" w:rsidRPr="001273D1" w:rsidRDefault="001273D1" w:rsidP="001273D1">
      <w:r w:rsidRPr="001273D1">
        <w:endnoteRef/>
      </w:r>
      <w:r w:rsidRPr="001273D1">
        <w:t xml:space="preserve"> </w:t>
      </w:r>
      <w:r w:rsidRPr="001273D1">
        <w:rPr>
          <w:rFonts w:hint="eastAsia"/>
        </w:rPr>
        <w:t>此字又見</w:t>
      </w:r>
      <w:proofErr w:type="gramStart"/>
      <w:r w:rsidRPr="001273D1">
        <w:rPr>
          <w:rFonts w:hint="eastAsia"/>
        </w:rPr>
        <w:t>於</w:t>
      </w:r>
      <w:proofErr w:type="gramEnd"/>
      <w:r w:rsidRPr="001273D1">
        <w:rPr>
          <w:rFonts w:hint="eastAsia"/>
        </w:rPr>
        <w:t>簡8</w:t>
      </w:r>
      <w:r w:rsidRPr="001273D1">
        <w:t>1</w:t>
      </w:r>
      <w:r w:rsidRPr="001273D1">
        <w:drawing>
          <wp:inline distT="0" distB="0" distL="0" distR="0" wp14:anchorId="07452D02" wp14:editId="03DC4760">
            <wp:extent cx="180000" cy="252000"/>
            <wp:effectExtent l="0" t="0" r="0" b="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000" cy="252000"/>
                    </a:xfrm>
                    <a:prstGeom prst="rect">
                      <a:avLst/>
                    </a:prstGeom>
                  </pic:spPr>
                </pic:pic>
              </a:graphicData>
            </a:graphic>
          </wp:inline>
        </w:drawing>
      </w:r>
      <w:r w:rsidRPr="001273D1">
        <w:rPr>
          <w:rFonts w:hint="eastAsia"/>
        </w:rPr>
        <w:t>、簡9</w:t>
      </w:r>
      <w:r w:rsidRPr="001273D1">
        <w:t>0</w:t>
      </w:r>
      <w:r w:rsidRPr="001273D1">
        <w:drawing>
          <wp:inline distT="0" distB="0" distL="0" distR="0" wp14:anchorId="34AAD058" wp14:editId="180788BA">
            <wp:extent cx="180000" cy="252000"/>
            <wp:effectExtent l="0" t="0" r="0" b="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80000" cy="252000"/>
                    </a:xfrm>
                    <a:prstGeom prst="rect">
                      <a:avLst/>
                    </a:prstGeom>
                  </pic:spPr>
                </pic:pic>
              </a:graphicData>
            </a:graphic>
          </wp:inline>
        </w:drawing>
      </w:r>
      <w:r w:rsidRPr="001273D1">
        <w:rPr>
          <w:rFonts w:hint="eastAsia"/>
        </w:rPr>
        <w:t>，似可隸</w:t>
      </w:r>
      <w:proofErr w:type="gramStart"/>
      <w:r w:rsidRPr="001273D1">
        <w:rPr>
          <w:rFonts w:hint="eastAsia"/>
        </w:rPr>
        <w:t>定作</w:t>
      </w:r>
      <w:proofErr w:type="gramEnd"/>
      <w:r w:rsidRPr="001273D1">
        <w:rPr>
          <w:rFonts w:hint="eastAsia"/>
        </w:rPr>
        <w:t>“</w:t>
      </w:r>
      <w:r w:rsidRPr="001273D1">
        <w:drawing>
          <wp:inline distT="0" distB="0" distL="0" distR="0" wp14:anchorId="7415095B" wp14:editId="6614D454">
            <wp:extent cx="180000" cy="180000"/>
            <wp:effectExtent l="0" t="0" r="0" b="0"/>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1273D1">
        <w:rPr>
          <w:rFonts w:hint="eastAsia"/>
        </w:rPr>
        <w:t>”，當前主要有釋“簟”、“顫”、</w:t>
      </w:r>
      <w:bookmarkStart w:id="2" w:name="OLE_LINK3"/>
      <w:bookmarkStart w:id="3" w:name="OLE_LINK4"/>
      <w:r w:rsidRPr="001273D1">
        <w:rPr>
          <w:rFonts w:hint="eastAsia"/>
        </w:rPr>
        <w:t>“</w:t>
      </w:r>
      <w:r w:rsidRPr="001273D1">
        <w:rPr>
          <w:rFonts w:hint="eastAsia"/>
        </w:rPr>
        <w:drawing>
          <wp:inline distT="0" distB="0" distL="0" distR="0" wp14:anchorId="4822867D" wp14:editId="6F8E396E">
            <wp:extent cx="180000" cy="180000"/>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1273D1">
        <w:rPr>
          <w:rFonts w:hint="eastAsia"/>
        </w:rPr>
        <w:t>”</w:t>
      </w:r>
      <w:bookmarkEnd w:id="2"/>
      <w:bookmarkEnd w:id="3"/>
      <w:proofErr w:type="gramStart"/>
      <w:r w:rsidRPr="001273D1">
        <w:rPr>
          <w:rFonts w:hint="eastAsia"/>
        </w:rPr>
        <w:t>幾</w:t>
      </w:r>
      <w:proofErr w:type="gramEnd"/>
      <w:r w:rsidRPr="001273D1">
        <w:rPr>
          <w:rFonts w:hint="eastAsia"/>
        </w:rPr>
        <w:t>種意見。釋“簟”在字形和</w:t>
      </w:r>
      <w:proofErr w:type="gramStart"/>
      <w:r w:rsidRPr="001273D1">
        <w:rPr>
          <w:rFonts w:hint="eastAsia"/>
        </w:rPr>
        <w:t>文義</w:t>
      </w:r>
      <w:proofErr w:type="gramEnd"/>
      <w:r w:rsidRPr="001273D1">
        <w:rPr>
          <w:rFonts w:hint="eastAsia"/>
        </w:rPr>
        <w:t>上都說不通。釋“顫”者</w:t>
      </w:r>
      <w:proofErr w:type="gramStart"/>
      <w:r w:rsidRPr="001273D1">
        <w:rPr>
          <w:rFonts w:hint="eastAsia"/>
        </w:rPr>
        <w:t>據</w:t>
      </w:r>
      <w:proofErr w:type="gramEnd"/>
      <w:r w:rsidRPr="001273D1">
        <w:rPr>
          <w:rFonts w:hint="eastAsia"/>
        </w:rPr>
        <w:t>《說文》“頭不正也”</w:t>
      </w:r>
      <w:proofErr w:type="gramStart"/>
      <w:r w:rsidRPr="001273D1">
        <w:rPr>
          <w:rFonts w:hint="eastAsia"/>
        </w:rPr>
        <w:t>為</w:t>
      </w:r>
      <w:proofErr w:type="gramEnd"/>
      <w:r w:rsidRPr="001273D1">
        <w:rPr>
          <w:rFonts w:hint="eastAsia"/>
        </w:rPr>
        <w:t>說，認</w:t>
      </w:r>
      <w:proofErr w:type="gramStart"/>
      <w:r w:rsidRPr="001273D1">
        <w:rPr>
          <w:rFonts w:hint="eastAsia"/>
        </w:rPr>
        <w:t>為</w:t>
      </w:r>
      <w:proofErr w:type="gramEnd"/>
      <w:r w:rsidRPr="001273D1">
        <w:rPr>
          <w:rFonts w:hint="eastAsia"/>
        </w:rPr>
        <w:t>“兩顫”即指頭的</w:t>
      </w:r>
      <w:proofErr w:type="gramStart"/>
      <w:r w:rsidRPr="001273D1">
        <w:rPr>
          <w:rFonts w:hint="eastAsia"/>
        </w:rPr>
        <w:t>兩側</w:t>
      </w:r>
      <w:proofErr w:type="gramEnd"/>
      <w:r w:rsidRPr="001273D1">
        <w:rPr>
          <w:rFonts w:hint="eastAsia"/>
        </w:rPr>
        <w:t>，詳</w:t>
      </w:r>
      <w:proofErr w:type="gramStart"/>
      <w:r w:rsidRPr="001273D1">
        <w:rPr>
          <w:rFonts w:hint="eastAsia"/>
        </w:rPr>
        <w:t>參</w:t>
      </w:r>
      <w:proofErr w:type="gramEnd"/>
      <w:r w:rsidRPr="001273D1">
        <w:rPr>
          <w:rFonts w:hint="eastAsia"/>
        </w:rPr>
        <w:t>高大倫《張家山漢簡〈引書〉研究》，巴蜀</w:t>
      </w:r>
      <w:proofErr w:type="gramStart"/>
      <w:r w:rsidRPr="001273D1">
        <w:rPr>
          <w:rFonts w:hint="eastAsia"/>
        </w:rPr>
        <w:t>書</w:t>
      </w:r>
      <w:proofErr w:type="gramEnd"/>
      <w:r w:rsidRPr="001273D1">
        <w:rPr>
          <w:rFonts w:hint="eastAsia"/>
        </w:rPr>
        <w:t>社，1</w:t>
      </w:r>
      <w:r w:rsidRPr="001273D1">
        <w:t>995</w:t>
      </w:r>
      <w:r w:rsidRPr="001273D1">
        <w:rPr>
          <w:rFonts w:hint="eastAsia"/>
        </w:rPr>
        <w:t>年，第1</w:t>
      </w:r>
      <w:r w:rsidRPr="001273D1">
        <w:t>21</w:t>
      </w:r>
      <w:r w:rsidRPr="001273D1">
        <w:rPr>
          <w:rFonts w:hint="eastAsia"/>
        </w:rPr>
        <w:t>頁。然古文獻中“顫”字無此用法，</w:t>
      </w:r>
      <w:proofErr w:type="gramStart"/>
      <w:r w:rsidRPr="001273D1">
        <w:rPr>
          <w:rFonts w:hint="eastAsia"/>
        </w:rPr>
        <w:t>傳世</w:t>
      </w:r>
      <w:proofErr w:type="gramEnd"/>
      <w:r w:rsidRPr="001273D1">
        <w:rPr>
          <w:rFonts w:hint="eastAsia"/>
        </w:rPr>
        <w:t>醫</w:t>
      </w:r>
      <w:proofErr w:type="gramStart"/>
      <w:r w:rsidRPr="001273D1">
        <w:rPr>
          <w:rFonts w:hint="eastAsia"/>
        </w:rPr>
        <w:t>書</w:t>
      </w:r>
      <w:proofErr w:type="gramEnd"/>
      <w:r w:rsidRPr="001273D1">
        <w:rPr>
          <w:rFonts w:hint="eastAsia"/>
        </w:rPr>
        <w:t>中亦未見“兩顫”之例。陳斯鵬先生</w:t>
      </w:r>
      <w:proofErr w:type="gramStart"/>
      <w:r w:rsidRPr="001273D1">
        <w:rPr>
          <w:rFonts w:hint="eastAsia"/>
        </w:rPr>
        <w:t>將</w:t>
      </w:r>
      <w:proofErr w:type="gramEnd"/>
      <w:r w:rsidRPr="001273D1">
        <w:rPr>
          <w:rFonts w:hint="eastAsia"/>
        </w:rPr>
        <w:t>此字釋作“</w:t>
      </w:r>
      <w:r w:rsidRPr="001273D1">
        <w:rPr>
          <w:rFonts w:hint="eastAsia"/>
        </w:rPr>
        <w:drawing>
          <wp:inline distT="0" distB="0" distL="0" distR="0" wp14:anchorId="3E3E30DD" wp14:editId="72E56A85">
            <wp:extent cx="180000" cy="180000"/>
            <wp:effectExtent l="0" t="0" r="0" b="0"/>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1273D1">
        <w:rPr>
          <w:rFonts w:hint="eastAsia"/>
        </w:rPr>
        <w:t>”，</w:t>
      </w:r>
      <w:proofErr w:type="gramStart"/>
      <w:r w:rsidRPr="001273D1">
        <w:rPr>
          <w:rFonts w:hint="eastAsia"/>
        </w:rPr>
        <w:t>疑</w:t>
      </w:r>
      <w:proofErr w:type="gramEnd"/>
      <w:r w:rsidRPr="001273D1">
        <w:rPr>
          <w:rFonts w:hint="eastAsia"/>
        </w:rPr>
        <w:t>可讀</w:t>
      </w:r>
      <w:proofErr w:type="gramStart"/>
      <w:r w:rsidRPr="001273D1">
        <w:rPr>
          <w:rFonts w:hint="eastAsia"/>
        </w:rPr>
        <w:t>為</w:t>
      </w:r>
      <w:proofErr w:type="gramEnd"/>
      <w:r w:rsidRPr="001273D1">
        <w:rPr>
          <w:rFonts w:hint="eastAsia"/>
        </w:rPr>
        <w:t>“顄”，引《說文》“顄，頤也”</w:t>
      </w:r>
      <w:proofErr w:type="gramStart"/>
      <w:r w:rsidRPr="001273D1">
        <w:rPr>
          <w:rFonts w:hint="eastAsia"/>
        </w:rPr>
        <w:t>為</w:t>
      </w:r>
      <w:proofErr w:type="gramEnd"/>
      <w:r w:rsidRPr="001273D1">
        <w:rPr>
          <w:rFonts w:hint="eastAsia"/>
        </w:rPr>
        <w:t>解，詳</w:t>
      </w:r>
      <w:proofErr w:type="gramStart"/>
      <w:r w:rsidRPr="001273D1">
        <w:rPr>
          <w:rFonts w:hint="eastAsia"/>
        </w:rPr>
        <w:t>參</w:t>
      </w:r>
      <w:proofErr w:type="gramEnd"/>
      <w:r w:rsidRPr="001273D1">
        <w:rPr>
          <w:rFonts w:hint="eastAsia"/>
        </w:rPr>
        <w:t>陳斯鵬《張家山漢簡〈引書〉補釋》，《江漢考古》2</w:t>
      </w:r>
      <w:r w:rsidRPr="001273D1">
        <w:t>004</w:t>
      </w:r>
      <w:r w:rsidRPr="001273D1">
        <w:rPr>
          <w:rFonts w:hint="eastAsia"/>
        </w:rPr>
        <w:t>年第1期，第7</w:t>
      </w:r>
      <w:r w:rsidRPr="001273D1">
        <w:t>6</w:t>
      </w:r>
      <w:r w:rsidRPr="001273D1">
        <w:rPr>
          <w:rFonts w:hint="eastAsia"/>
        </w:rPr>
        <w:t>頁。陳說</w:t>
      </w:r>
      <w:proofErr w:type="gramStart"/>
      <w:r w:rsidRPr="001273D1">
        <w:rPr>
          <w:rFonts w:hint="eastAsia"/>
        </w:rPr>
        <w:t>於</w:t>
      </w:r>
      <w:proofErr w:type="gramEnd"/>
      <w:r w:rsidRPr="001273D1">
        <w:rPr>
          <w:rFonts w:hint="eastAsia"/>
        </w:rPr>
        <w:t>文義頗通順，但《引書》中本有“頤”字，故此字的讀法</w:t>
      </w:r>
      <w:proofErr w:type="gramStart"/>
      <w:r w:rsidRPr="001273D1">
        <w:rPr>
          <w:rFonts w:hint="eastAsia"/>
        </w:rPr>
        <w:t>暫</w:t>
      </w:r>
      <w:proofErr w:type="gramEnd"/>
      <w:r w:rsidRPr="001273D1">
        <w:rPr>
          <w:rFonts w:hint="eastAsia"/>
        </w:rPr>
        <w:t>存疑。</w:t>
      </w:r>
    </w:p>
  </w:endnote>
  <w:endnote w:id="2">
    <w:p w:rsidR="001273D1" w:rsidRPr="001273D1" w:rsidRDefault="001273D1" w:rsidP="001273D1">
      <w:r w:rsidRPr="001273D1">
        <w:endnoteRef/>
      </w:r>
      <w:r w:rsidRPr="001273D1">
        <w:t xml:space="preserve"> </w:t>
      </w:r>
      <w:r w:rsidRPr="001273D1">
        <w:rPr>
          <w:rFonts w:hint="eastAsia"/>
        </w:rPr>
        <w:t>本文所引出土文獻的釋文一般</w:t>
      </w:r>
      <w:proofErr w:type="gramStart"/>
      <w:r w:rsidRPr="001273D1">
        <w:rPr>
          <w:rFonts w:hint="eastAsia"/>
        </w:rPr>
        <w:t>為</w:t>
      </w:r>
      <w:proofErr w:type="gramEnd"/>
      <w:r w:rsidRPr="001273D1">
        <w:rPr>
          <w:rFonts w:hint="eastAsia"/>
        </w:rPr>
        <w:t>寬式釋文，不需要討論的地方，</w:t>
      </w:r>
      <w:proofErr w:type="gramStart"/>
      <w:r w:rsidRPr="001273D1">
        <w:rPr>
          <w:rFonts w:hint="eastAsia"/>
        </w:rPr>
        <w:t>徑</w:t>
      </w:r>
      <w:proofErr w:type="gramEnd"/>
      <w:r w:rsidRPr="001273D1">
        <w:rPr>
          <w:rFonts w:hint="eastAsia"/>
        </w:rPr>
        <w:t>以通行字寫出。釋文</w:t>
      </w:r>
      <w:proofErr w:type="gramStart"/>
      <w:r w:rsidRPr="001273D1">
        <w:rPr>
          <w:rFonts w:hint="eastAsia"/>
        </w:rPr>
        <w:t>標</w:t>
      </w:r>
      <w:proofErr w:type="gramEnd"/>
      <w:r w:rsidRPr="001273D1">
        <w:rPr>
          <w:rFonts w:hint="eastAsia"/>
        </w:rPr>
        <w:t>點略有改</w:t>
      </w:r>
      <w:proofErr w:type="gramStart"/>
      <w:r w:rsidRPr="001273D1">
        <w:rPr>
          <w:rFonts w:hint="eastAsia"/>
        </w:rPr>
        <w:t>動</w:t>
      </w:r>
      <w:proofErr w:type="gramEnd"/>
      <w:r w:rsidRPr="001273D1">
        <w:rPr>
          <w:rFonts w:hint="eastAsia"/>
        </w:rPr>
        <w:t>。</w:t>
      </w:r>
    </w:p>
  </w:endnote>
  <w:endnote w:id="3">
    <w:p w:rsidR="001273D1" w:rsidRPr="001273D1" w:rsidRDefault="001273D1" w:rsidP="001273D1">
      <w:r w:rsidRPr="001273D1">
        <w:endnoteRef/>
      </w:r>
      <w:r w:rsidRPr="001273D1">
        <w:t xml:space="preserve"> </w:t>
      </w:r>
      <w:r w:rsidRPr="001273D1">
        <w:rPr>
          <w:rFonts w:hint="eastAsia"/>
        </w:rPr>
        <w:t>江陵張家山漢簡整理小組《張家山漢簡〈引書〉釋文》，《文物》1</w:t>
      </w:r>
      <w:r w:rsidRPr="001273D1">
        <w:t>990</w:t>
      </w:r>
      <w:r w:rsidRPr="001273D1">
        <w:rPr>
          <w:rFonts w:hint="eastAsia"/>
        </w:rPr>
        <w:t>年第1</w:t>
      </w:r>
      <w:r w:rsidRPr="001273D1">
        <w:t>0</w:t>
      </w:r>
      <w:r w:rsidRPr="001273D1">
        <w:rPr>
          <w:rFonts w:hint="eastAsia"/>
        </w:rPr>
        <w:t>期，第8</w:t>
      </w:r>
      <w:r w:rsidRPr="001273D1">
        <w:t>3</w:t>
      </w:r>
      <w:r w:rsidRPr="001273D1">
        <w:rPr>
          <w:rFonts w:hint="eastAsia"/>
        </w:rPr>
        <w:t>頁。</w:t>
      </w:r>
    </w:p>
  </w:endnote>
  <w:endnote w:id="4">
    <w:p w:rsidR="001273D1" w:rsidRPr="001273D1" w:rsidRDefault="001273D1" w:rsidP="001273D1">
      <w:r w:rsidRPr="001273D1">
        <w:endnoteRef/>
      </w:r>
      <w:r w:rsidRPr="001273D1">
        <w:t xml:space="preserve"> </w:t>
      </w:r>
      <w:r w:rsidRPr="001273D1">
        <w:rPr>
          <w:rFonts w:hint="eastAsia"/>
        </w:rPr>
        <w:t>張家山二四七號漢墓竹簡整理小組《張家山漢墓竹簡〔二四七號墓〕》，文物出版社，</w:t>
      </w:r>
      <w:r w:rsidRPr="001273D1">
        <w:t>2001</w:t>
      </w:r>
      <w:r w:rsidRPr="001273D1">
        <w:t>年，第290頁。</w:t>
      </w:r>
    </w:p>
  </w:endnote>
  <w:endnote w:id="5">
    <w:p w:rsidR="001273D1" w:rsidRPr="001273D1" w:rsidRDefault="001273D1" w:rsidP="001273D1">
      <w:r w:rsidRPr="001273D1">
        <w:endnoteRef/>
      </w:r>
      <w:r w:rsidRPr="001273D1">
        <w:t xml:space="preserve"> </w:t>
      </w:r>
      <w:r w:rsidRPr="001273D1">
        <w:rPr>
          <w:rFonts w:hint="eastAsia"/>
        </w:rPr>
        <w:t>張家山二四七號漢墓竹簡整理小組《張家山漢墓竹簡〔二四七號墓〕：釋文修訂本》，文物出版社，</w:t>
      </w:r>
      <w:r w:rsidRPr="001273D1">
        <w:t>2006年，第</w:t>
      </w:r>
      <w:r w:rsidRPr="001273D1">
        <w:rPr>
          <w:rFonts w:hint="eastAsia"/>
        </w:rPr>
        <w:t>1</w:t>
      </w:r>
      <w:r w:rsidRPr="001273D1">
        <w:t>76</w:t>
      </w:r>
      <w:r w:rsidRPr="001273D1">
        <w:rPr>
          <w:rFonts w:hint="eastAsia"/>
        </w:rPr>
        <w:t>頁。</w:t>
      </w:r>
    </w:p>
  </w:endnote>
  <w:endnote w:id="6">
    <w:p w:rsidR="001273D1" w:rsidRPr="001273D1" w:rsidRDefault="001273D1" w:rsidP="001273D1">
      <w:r w:rsidRPr="001273D1">
        <w:endnoteRef/>
      </w:r>
      <w:r w:rsidRPr="001273D1">
        <w:t xml:space="preserve"> </w:t>
      </w:r>
      <w:r w:rsidRPr="001273D1">
        <w:rPr>
          <w:rFonts w:hint="eastAsia"/>
        </w:rPr>
        <w:t>鄧春源《張家山漢簡〈引書〉譯釋（</w:t>
      </w:r>
      <w:r w:rsidRPr="001273D1">
        <w:rPr>
          <w:rFonts w:hint="eastAsia"/>
        </w:rPr>
        <w:t>續篇）》，《中醫藥文化》1</w:t>
      </w:r>
      <w:r w:rsidRPr="001273D1">
        <w:t>993</w:t>
      </w:r>
      <w:r w:rsidRPr="001273D1">
        <w:rPr>
          <w:rFonts w:hint="eastAsia"/>
        </w:rPr>
        <w:t>年第1期，第2</w:t>
      </w:r>
      <w:r w:rsidRPr="001273D1">
        <w:t>5</w:t>
      </w:r>
      <w:r w:rsidRPr="001273D1">
        <w:rPr>
          <w:rFonts w:hint="eastAsia"/>
        </w:rPr>
        <w:t>頁。</w:t>
      </w:r>
    </w:p>
  </w:endnote>
  <w:endnote w:id="7">
    <w:p w:rsidR="001273D1" w:rsidRPr="001273D1" w:rsidRDefault="001273D1" w:rsidP="001273D1">
      <w:r w:rsidRPr="001273D1">
        <w:endnoteRef/>
      </w:r>
      <w:r w:rsidRPr="001273D1">
        <w:t xml:space="preserve"> </w:t>
      </w:r>
      <w:r w:rsidRPr="001273D1">
        <w:rPr>
          <w:rFonts w:hint="eastAsia"/>
        </w:rPr>
        <w:t>高大倫《張家山漢簡〈引書〉研究》，巴蜀</w:t>
      </w:r>
      <w:proofErr w:type="gramStart"/>
      <w:r w:rsidRPr="001273D1">
        <w:rPr>
          <w:rFonts w:hint="eastAsia"/>
        </w:rPr>
        <w:t>書</w:t>
      </w:r>
      <w:proofErr w:type="gramEnd"/>
      <w:r w:rsidRPr="001273D1">
        <w:rPr>
          <w:rFonts w:hint="eastAsia"/>
        </w:rPr>
        <w:t>社，1</w:t>
      </w:r>
      <w:r w:rsidRPr="001273D1">
        <w:t>995</w:t>
      </w:r>
      <w:r w:rsidRPr="001273D1">
        <w:rPr>
          <w:rFonts w:hint="eastAsia"/>
        </w:rPr>
        <w:t>年，第1</w:t>
      </w:r>
      <w:r w:rsidRPr="001273D1">
        <w:t>21</w:t>
      </w:r>
      <w:r w:rsidRPr="001273D1">
        <w:rPr>
          <w:rFonts w:hint="eastAsia"/>
        </w:rPr>
        <w:t>頁。該</w:t>
      </w:r>
      <w:proofErr w:type="gramStart"/>
      <w:r w:rsidRPr="001273D1">
        <w:rPr>
          <w:rFonts w:hint="eastAsia"/>
        </w:rPr>
        <w:t>書</w:t>
      </w:r>
      <w:proofErr w:type="gramEnd"/>
      <w:r w:rsidRPr="001273D1">
        <w:rPr>
          <w:rFonts w:hint="eastAsia"/>
        </w:rPr>
        <w:t>附表二“《引書》中</w:t>
      </w:r>
      <w:proofErr w:type="gramStart"/>
      <w:r w:rsidRPr="001273D1">
        <w:rPr>
          <w:rFonts w:hint="eastAsia"/>
        </w:rPr>
        <w:t>導</w:t>
      </w:r>
      <w:proofErr w:type="gramEnd"/>
      <w:r w:rsidRPr="001273D1">
        <w:rPr>
          <w:rFonts w:hint="eastAsia"/>
        </w:rPr>
        <w:t>引所治之症”列有“癉病之始”，</w:t>
      </w:r>
      <w:proofErr w:type="gramStart"/>
      <w:r w:rsidRPr="001273D1">
        <w:rPr>
          <w:rFonts w:hint="eastAsia"/>
        </w:rPr>
        <w:t>將</w:t>
      </w:r>
      <w:proofErr w:type="gramEnd"/>
      <w:r w:rsidRPr="001273D1">
        <w:rPr>
          <w:rFonts w:hint="eastAsia"/>
        </w:rPr>
        <w:t>其直接當做病症。類似的意見亦見</w:t>
      </w:r>
      <w:proofErr w:type="gramStart"/>
      <w:r w:rsidRPr="001273D1">
        <w:rPr>
          <w:rFonts w:hint="eastAsia"/>
        </w:rPr>
        <w:t>於</w:t>
      </w:r>
      <w:proofErr w:type="gramEnd"/>
      <w:r w:rsidRPr="001273D1">
        <w:rPr>
          <w:rFonts w:hint="eastAsia"/>
        </w:rPr>
        <w:t>李零《中國方術正考》，中華</w:t>
      </w:r>
      <w:proofErr w:type="gramStart"/>
      <w:r w:rsidRPr="001273D1">
        <w:rPr>
          <w:rFonts w:hint="eastAsia"/>
        </w:rPr>
        <w:t>書</w:t>
      </w:r>
      <w:proofErr w:type="gramEnd"/>
      <w:r w:rsidRPr="001273D1">
        <w:rPr>
          <w:rFonts w:hint="eastAsia"/>
        </w:rPr>
        <w:t>局，2</w:t>
      </w:r>
      <w:r w:rsidRPr="001273D1">
        <w:t>006</w:t>
      </w:r>
      <w:r w:rsidRPr="001273D1">
        <w:rPr>
          <w:rFonts w:hint="eastAsia"/>
        </w:rPr>
        <w:t>年，第2</w:t>
      </w:r>
      <w:r w:rsidRPr="001273D1">
        <w:t>87</w:t>
      </w:r>
      <w:r w:rsidRPr="001273D1">
        <w:rPr>
          <w:rFonts w:hint="eastAsia"/>
        </w:rPr>
        <w:t>頁。</w:t>
      </w:r>
    </w:p>
  </w:endnote>
  <w:endnote w:id="8">
    <w:p w:rsidR="001273D1" w:rsidRPr="001273D1" w:rsidRDefault="001273D1" w:rsidP="001273D1">
      <w:r w:rsidRPr="001273D1">
        <w:endnoteRef/>
      </w:r>
      <w:r w:rsidRPr="001273D1">
        <w:t xml:space="preserve"> </w:t>
      </w:r>
      <w:r w:rsidRPr="001273D1">
        <w:rPr>
          <w:rFonts w:hint="eastAsia"/>
        </w:rPr>
        <w:t>周祖亮、方懿林《簡帛醫藥文獻校釋》，學苑出版社，</w:t>
      </w:r>
      <w:r w:rsidRPr="001273D1">
        <w:t>2014年，第375頁。</w:t>
      </w:r>
      <w:proofErr w:type="gramStart"/>
      <w:r w:rsidRPr="001273D1">
        <w:rPr>
          <w:rFonts w:hint="eastAsia"/>
        </w:rPr>
        <w:t>書</w:t>
      </w:r>
      <w:proofErr w:type="gramEnd"/>
      <w:r w:rsidRPr="001273D1">
        <w:rPr>
          <w:rFonts w:hint="eastAsia"/>
        </w:rPr>
        <w:t>中</w:t>
      </w:r>
      <w:proofErr w:type="gramStart"/>
      <w:r w:rsidRPr="001273D1">
        <w:rPr>
          <w:rFonts w:hint="eastAsia"/>
        </w:rPr>
        <w:t>對</w:t>
      </w:r>
      <w:proofErr w:type="gramEnd"/>
      <w:r w:rsidRPr="001273D1">
        <w:rPr>
          <w:rFonts w:hint="eastAsia"/>
        </w:rPr>
        <w:t>“引癉病之始也”的譯釋，與高</w:t>
      </w:r>
      <w:proofErr w:type="gramStart"/>
      <w:r w:rsidRPr="001273D1">
        <w:rPr>
          <w:rFonts w:hint="eastAsia"/>
        </w:rPr>
        <w:t>書</w:t>
      </w:r>
      <w:proofErr w:type="gramEnd"/>
      <w:r w:rsidRPr="001273D1">
        <w:rPr>
          <w:rFonts w:hint="eastAsia"/>
        </w:rPr>
        <w:t>完全相同。</w:t>
      </w:r>
    </w:p>
  </w:endnote>
  <w:endnote w:id="9">
    <w:p w:rsidR="001273D1" w:rsidRPr="001273D1" w:rsidRDefault="001273D1" w:rsidP="001273D1">
      <w:r w:rsidRPr="001273D1">
        <w:endnoteRef/>
      </w:r>
      <w:r w:rsidRPr="001273D1">
        <w:t xml:space="preserve"> </w:t>
      </w:r>
      <w:r w:rsidRPr="001273D1">
        <w:rPr>
          <w:rFonts w:hint="eastAsia"/>
        </w:rPr>
        <w:t>或者</w:t>
      </w:r>
      <w:proofErr w:type="gramStart"/>
      <w:r w:rsidRPr="001273D1">
        <w:rPr>
          <w:rFonts w:hint="eastAsia"/>
        </w:rPr>
        <w:t>將</w:t>
      </w:r>
      <w:proofErr w:type="gramEnd"/>
      <w:r w:rsidRPr="001273D1">
        <w:rPr>
          <w:rFonts w:hint="eastAsia"/>
        </w:rPr>
        <w:t>“</w:t>
      </w:r>
      <w:proofErr w:type="gramStart"/>
      <w:r w:rsidRPr="001273D1">
        <w:rPr>
          <w:rFonts w:hint="eastAsia"/>
        </w:rPr>
        <w:t>導</w:t>
      </w:r>
      <w:proofErr w:type="gramEnd"/>
      <w:r w:rsidRPr="001273D1">
        <w:rPr>
          <w:rFonts w:hint="eastAsia"/>
        </w:rPr>
        <w:t>引癉病”看</w:t>
      </w:r>
      <w:proofErr w:type="gramStart"/>
      <w:r w:rsidRPr="001273D1">
        <w:rPr>
          <w:rFonts w:hint="eastAsia"/>
        </w:rPr>
        <w:t>作主</w:t>
      </w:r>
      <w:proofErr w:type="gramEnd"/>
      <w:r w:rsidRPr="001273D1">
        <w:rPr>
          <w:rFonts w:hint="eastAsia"/>
        </w:rPr>
        <w:t>語，“初發”看作謂語，但這也是說不通的。</w:t>
      </w:r>
    </w:p>
  </w:endnote>
  <w:endnote w:id="10">
    <w:p w:rsidR="001273D1" w:rsidRPr="001273D1" w:rsidRDefault="001273D1" w:rsidP="001273D1">
      <w:r w:rsidRPr="001273D1">
        <w:endnoteRef/>
      </w:r>
      <w:r w:rsidRPr="001273D1">
        <w:t xml:space="preserve"> </w:t>
      </w:r>
      <w:r w:rsidRPr="001273D1">
        <w:rPr>
          <w:rFonts w:hint="eastAsia"/>
        </w:rPr>
        <w:t>孔穎達《春秋左傳正義》卷四十八，中華</w:t>
      </w:r>
      <w:proofErr w:type="gramStart"/>
      <w:r w:rsidRPr="001273D1">
        <w:rPr>
          <w:rFonts w:hint="eastAsia"/>
        </w:rPr>
        <w:t>書</w:t>
      </w:r>
      <w:proofErr w:type="gramEnd"/>
      <w:r w:rsidRPr="001273D1">
        <w:rPr>
          <w:rFonts w:hint="eastAsia"/>
        </w:rPr>
        <w:t>局影印阮元校刻《十三經註疏》本，1</w:t>
      </w:r>
      <w:r w:rsidRPr="001273D1">
        <w:t>980</w:t>
      </w:r>
      <w:r w:rsidRPr="001273D1">
        <w:rPr>
          <w:rFonts w:hint="eastAsia"/>
        </w:rPr>
        <w:t>年，第2</w:t>
      </w:r>
      <w:r w:rsidRPr="001273D1">
        <w:t>085</w:t>
      </w:r>
      <w:r w:rsidRPr="001273D1">
        <w:rPr>
          <w:rFonts w:hint="eastAsia"/>
        </w:rPr>
        <w:t>頁。</w:t>
      </w:r>
    </w:p>
  </w:endnote>
  <w:endnote w:id="11">
    <w:p w:rsidR="001273D1" w:rsidRPr="001273D1" w:rsidRDefault="001273D1" w:rsidP="001273D1">
      <w:r w:rsidRPr="001273D1">
        <w:endnoteRef/>
      </w:r>
      <w:r w:rsidRPr="001273D1">
        <w:t xml:space="preserve"> </w:t>
      </w:r>
      <w:r w:rsidRPr="001273D1">
        <w:rPr>
          <w:rFonts w:hint="eastAsia"/>
        </w:rPr>
        <w:t>孔穎達《周易正義》卷九，中華</w:t>
      </w:r>
      <w:proofErr w:type="gramStart"/>
      <w:r w:rsidRPr="001273D1">
        <w:rPr>
          <w:rFonts w:hint="eastAsia"/>
        </w:rPr>
        <w:t>書</w:t>
      </w:r>
      <w:proofErr w:type="gramEnd"/>
      <w:r w:rsidRPr="001273D1">
        <w:rPr>
          <w:rFonts w:hint="eastAsia"/>
        </w:rPr>
        <w:t>局影印阮元校刻《十三經註疏》本，1</w:t>
      </w:r>
      <w:r w:rsidRPr="001273D1">
        <w:t>980</w:t>
      </w:r>
      <w:r w:rsidRPr="001273D1">
        <w:rPr>
          <w:rFonts w:hint="eastAsia"/>
        </w:rPr>
        <w:t>年，第9</w:t>
      </w:r>
      <w:r w:rsidRPr="001273D1">
        <w:t>6</w:t>
      </w:r>
      <w:r w:rsidRPr="001273D1">
        <w:rPr>
          <w:rFonts w:hint="eastAsia"/>
        </w:rPr>
        <w:t>頁。</w:t>
      </w:r>
    </w:p>
  </w:endnote>
  <w:endnote w:id="12">
    <w:p w:rsidR="001273D1" w:rsidRPr="001273D1" w:rsidRDefault="001273D1" w:rsidP="001273D1">
      <w:r w:rsidRPr="001273D1">
        <w:endnoteRef/>
      </w:r>
      <w:r w:rsidRPr="001273D1">
        <w:t xml:space="preserve"> </w:t>
      </w:r>
      <w:r w:rsidRPr="001273D1">
        <w:rPr>
          <w:rFonts w:hint="eastAsia"/>
        </w:rPr>
        <w:t>趙</w:t>
      </w:r>
      <w:proofErr w:type="gramStart"/>
      <w:r w:rsidRPr="001273D1">
        <w:rPr>
          <w:rFonts w:hint="eastAsia"/>
        </w:rPr>
        <w:t>岐</w:t>
      </w:r>
      <w:proofErr w:type="gramEnd"/>
      <w:r w:rsidRPr="001273D1">
        <w:rPr>
          <w:rFonts w:hint="eastAsia"/>
        </w:rPr>
        <w:t>註、孫奭疏《孟子註疏》卷</w:t>
      </w:r>
      <w:proofErr w:type="gramStart"/>
      <w:r w:rsidRPr="001273D1">
        <w:rPr>
          <w:rFonts w:hint="eastAsia"/>
        </w:rPr>
        <w:t>一</w:t>
      </w:r>
      <w:proofErr w:type="gramEnd"/>
      <w:r w:rsidRPr="001273D1">
        <w:rPr>
          <w:rFonts w:hint="eastAsia"/>
        </w:rPr>
        <w:t>《梁惠王章句上》，中華</w:t>
      </w:r>
      <w:proofErr w:type="gramStart"/>
      <w:r w:rsidRPr="001273D1">
        <w:rPr>
          <w:rFonts w:hint="eastAsia"/>
        </w:rPr>
        <w:t>書</w:t>
      </w:r>
      <w:proofErr w:type="gramEnd"/>
      <w:r w:rsidRPr="001273D1">
        <w:rPr>
          <w:rFonts w:hint="eastAsia"/>
        </w:rPr>
        <w:t>局影印阮元校刻《十三經註疏》本，1</w:t>
      </w:r>
      <w:r w:rsidRPr="001273D1">
        <w:t>980</w:t>
      </w:r>
      <w:r w:rsidRPr="001273D1">
        <w:rPr>
          <w:rFonts w:hint="eastAsia"/>
        </w:rPr>
        <w:t>年，第2</w:t>
      </w:r>
      <w:r w:rsidRPr="001273D1">
        <w:t>666</w:t>
      </w:r>
      <w:r w:rsidRPr="001273D1">
        <w:rPr>
          <w:rFonts w:hint="eastAsia"/>
        </w:rPr>
        <w:t>頁。</w:t>
      </w:r>
    </w:p>
  </w:endnote>
  <w:endnote w:id="13">
    <w:p w:rsidR="001273D1" w:rsidRPr="001273D1" w:rsidRDefault="001273D1" w:rsidP="001273D1">
      <w:r w:rsidRPr="001273D1">
        <w:endnoteRef/>
      </w:r>
      <w:r w:rsidRPr="001273D1">
        <w:t xml:space="preserve"> </w:t>
      </w:r>
      <w:proofErr w:type="gramStart"/>
      <w:r w:rsidRPr="001273D1">
        <w:rPr>
          <w:rFonts w:hint="eastAsia"/>
        </w:rPr>
        <w:t>郭</w:t>
      </w:r>
      <w:proofErr w:type="gramEnd"/>
      <w:r w:rsidRPr="001273D1">
        <w:rPr>
          <w:rFonts w:hint="eastAsia"/>
        </w:rPr>
        <w:t>慶藩著、王孝魚點校《莊子集釋》，中華</w:t>
      </w:r>
      <w:proofErr w:type="gramStart"/>
      <w:r w:rsidRPr="001273D1">
        <w:rPr>
          <w:rFonts w:hint="eastAsia"/>
        </w:rPr>
        <w:t>書</w:t>
      </w:r>
      <w:proofErr w:type="gramEnd"/>
      <w:r w:rsidRPr="001273D1">
        <w:rPr>
          <w:rFonts w:hint="eastAsia"/>
        </w:rPr>
        <w:t>局，2</w:t>
      </w:r>
      <w:r w:rsidRPr="001273D1">
        <w:t>016</w:t>
      </w:r>
      <w:r w:rsidRPr="001273D1">
        <w:rPr>
          <w:rFonts w:hint="eastAsia"/>
        </w:rPr>
        <w:t>年，第7</w:t>
      </w:r>
      <w:r w:rsidRPr="001273D1">
        <w:t>35</w:t>
      </w:r>
      <w:r w:rsidRPr="001273D1">
        <w:rPr>
          <w:rFonts w:hint="eastAsia"/>
        </w:rPr>
        <w:t>頁。</w:t>
      </w:r>
    </w:p>
  </w:endnote>
  <w:endnote w:id="14">
    <w:p w:rsidR="001273D1" w:rsidRPr="001273D1" w:rsidRDefault="001273D1" w:rsidP="001273D1">
      <w:r w:rsidRPr="001273D1">
        <w:endnoteRef/>
      </w:r>
      <w:r w:rsidRPr="001273D1">
        <w:rPr>
          <w:rFonts w:hint="eastAsia"/>
        </w:rPr>
        <w:t>《黃帝內經素問》卷六《玉機真藏論》，人民衛生出版社，1</w:t>
      </w:r>
      <w:r w:rsidRPr="001273D1">
        <w:t>963</w:t>
      </w:r>
      <w:r w:rsidRPr="001273D1">
        <w:rPr>
          <w:rFonts w:hint="eastAsia"/>
        </w:rPr>
        <w:t>年，第6</w:t>
      </w:r>
      <w:r w:rsidRPr="001273D1">
        <w:t>4</w:t>
      </w:r>
      <w:r w:rsidRPr="001273D1">
        <w:rPr>
          <w:rFonts w:hint="eastAsia"/>
        </w:rPr>
        <w:t>頁。</w:t>
      </w:r>
    </w:p>
  </w:endnote>
  <w:endnote w:id="15">
    <w:p w:rsidR="001273D1" w:rsidRPr="001273D1" w:rsidRDefault="001273D1" w:rsidP="001273D1">
      <w:r w:rsidRPr="001273D1">
        <w:endnoteRef/>
      </w:r>
      <w:r w:rsidRPr="001273D1">
        <w:t xml:space="preserve"> </w:t>
      </w:r>
      <w:proofErr w:type="gramStart"/>
      <w:r w:rsidRPr="001273D1">
        <w:rPr>
          <w:rFonts w:hint="eastAsia"/>
        </w:rPr>
        <w:t>楊</w:t>
      </w:r>
      <w:proofErr w:type="gramEnd"/>
      <w:r w:rsidRPr="001273D1">
        <w:rPr>
          <w:rFonts w:hint="eastAsia"/>
        </w:rPr>
        <w:t>伯峻、何</w:t>
      </w:r>
      <w:proofErr w:type="gramStart"/>
      <w:r w:rsidRPr="001273D1">
        <w:rPr>
          <w:rFonts w:hint="eastAsia"/>
        </w:rPr>
        <w:t>樂</w:t>
      </w:r>
      <w:proofErr w:type="gramEnd"/>
      <w:r w:rsidRPr="001273D1">
        <w:rPr>
          <w:rFonts w:hint="eastAsia"/>
        </w:rPr>
        <w:t>士《古漢語語法及其發展（修訂本）》，語文出版社， 2</w:t>
      </w:r>
      <w:r w:rsidRPr="001273D1">
        <w:t>012</w:t>
      </w:r>
      <w:r w:rsidRPr="001273D1">
        <w:rPr>
          <w:rFonts w:hint="eastAsia"/>
        </w:rPr>
        <w:t>年，第4</w:t>
      </w:r>
      <w:r w:rsidRPr="001273D1">
        <w:t>83</w:t>
      </w:r>
      <w:r w:rsidRPr="001273D1">
        <w:rPr>
          <w:rFonts w:hint="eastAsia"/>
        </w:rPr>
        <w:t>頁。</w:t>
      </w:r>
    </w:p>
  </w:endnote>
  <w:endnote w:id="16">
    <w:p w:rsidR="001273D1" w:rsidRPr="001273D1" w:rsidRDefault="001273D1" w:rsidP="001273D1">
      <w:r w:rsidRPr="001273D1">
        <w:endnoteRef/>
      </w:r>
      <w:r w:rsidRPr="001273D1">
        <w:t xml:space="preserve"> </w:t>
      </w:r>
      <w:r w:rsidRPr="001273D1">
        <w:rPr>
          <w:rFonts w:hint="eastAsia"/>
        </w:rPr>
        <w:t>武漢大學簡帛研究中心、荊州博物館編、陳</w:t>
      </w:r>
      <w:proofErr w:type="gramStart"/>
      <w:r w:rsidRPr="001273D1">
        <w:rPr>
          <w:rFonts w:hint="eastAsia"/>
        </w:rPr>
        <w:t>偉</w:t>
      </w:r>
      <w:proofErr w:type="gramEnd"/>
      <w:r w:rsidRPr="001273D1">
        <w:rPr>
          <w:rFonts w:hint="eastAsia"/>
        </w:rPr>
        <w:t>主編《秦簡牘合集·壹》，武漢大學出版社，2</w:t>
      </w:r>
      <w:r w:rsidRPr="001273D1">
        <w:t>014</w:t>
      </w:r>
      <w:r w:rsidRPr="001273D1">
        <w:rPr>
          <w:rFonts w:hint="eastAsia"/>
        </w:rPr>
        <w:t>年，第4</w:t>
      </w:r>
      <w:r w:rsidRPr="001273D1">
        <w:t>31</w:t>
      </w:r>
      <w:r w:rsidRPr="001273D1">
        <w:rPr>
          <w:rFonts w:hint="eastAsia"/>
        </w:rPr>
        <w:t>頁。</w:t>
      </w:r>
    </w:p>
  </w:endnote>
  <w:endnote w:id="17">
    <w:p w:rsidR="001273D1" w:rsidRPr="001273D1" w:rsidRDefault="001273D1" w:rsidP="001273D1">
      <w:r w:rsidRPr="001273D1">
        <w:endnoteRef/>
      </w:r>
      <w:r w:rsidRPr="001273D1">
        <w:rPr>
          <w:rFonts w:hint="eastAsia"/>
        </w:rPr>
        <w:t>《史記》卷七《項羽本紀》，中華</w:t>
      </w:r>
      <w:proofErr w:type="gramStart"/>
      <w:r w:rsidRPr="001273D1">
        <w:rPr>
          <w:rFonts w:hint="eastAsia"/>
        </w:rPr>
        <w:t>書</w:t>
      </w:r>
      <w:proofErr w:type="gramEnd"/>
      <w:r w:rsidRPr="001273D1">
        <w:rPr>
          <w:rFonts w:hint="eastAsia"/>
        </w:rPr>
        <w:t>局，2</w:t>
      </w:r>
      <w:r w:rsidRPr="001273D1">
        <w:t>014</w:t>
      </w:r>
      <w:r w:rsidRPr="001273D1">
        <w:rPr>
          <w:rFonts w:hint="eastAsia"/>
        </w:rPr>
        <w:t>年，第</w:t>
      </w:r>
      <w:r w:rsidRPr="001273D1">
        <w:t>390</w:t>
      </w:r>
      <w:r w:rsidRPr="001273D1">
        <w:rPr>
          <w:rFonts w:hint="eastAsia"/>
        </w:rPr>
        <w:t>頁。</w:t>
      </w:r>
    </w:p>
  </w:endnote>
  <w:endnote w:id="18">
    <w:p w:rsidR="001273D1" w:rsidRPr="001273D1" w:rsidRDefault="001273D1" w:rsidP="001273D1">
      <w:r w:rsidRPr="001273D1">
        <w:endnoteRef/>
      </w:r>
      <w:r w:rsidRPr="001273D1">
        <w:t xml:space="preserve"> </w:t>
      </w:r>
      <w:r w:rsidRPr="001273D1">
        <w:rPr>
          <w:rFonts w:hint="eastAsia"/>
        </w:rPr>
        <w:t>整理者或許就是比附此例而将“引</w:t>
      </w:r>
      <w:proofErr w:type="gramStart"/>
      <w:r w:rsidRPr="001273D1">
        <w:rPr>
          <w:rFonts w:hint="eastAsia"/>
        </w:rPr>
        <w:t>瘅</w:t>
      </w:r>
      <w:proofErr w:type="gramEnd"/>
      <w:r w:rsidRPr="001273D1">
        <w:rPr>
          <w:rFonts w:hint="eastAsia"/>
        </w:rPr>
        <w:t>病之始也”作一句讀。</w:t>
      </w:r>
    </w:p>
  </w:endnote>
  <w:endnote w:id="19">
    <w:p w:rsidR="001273D1" w:rsidRPr="001273D1" w:rsidRDefault="001273D1" w:rsidP="001273D1">
      <w:r w:rsidRPr="001273D1">
        <w:endnoteRef/>
      </w:r>
      <w:r w:rsidRPr="001273D1">
        <w:t xml:space="preserve"> </w:t>
      </w:r>
      <w:r w:rsidRPr="001273D1">
        <w:rPr>
          <w:rFonts w:hint="eastAsia"/>
        </w:rPr>
        <w:t>周祖亮、方懿林《簡帛醫藥文獻校釋》，第3</w:t>
      </w:r>
      <w:r w:rsidRPr="001273D1">
        <w:t>75</w:t>
      </w:r>
      <w:r w:rsidRPr="001273D1">
        <w:rPr>
          <w:rFonts w:hint="eastAsia"/>
        </w:rPr>
        <w:t>頁。又方成慧、周祖亮《簡帛醫藥詞典》，上海科學技術出版社，2</w:t>
      </w:r>
      <w:r w:rsidRPr="001273D1">
        <w:t>018</w:t>
      </w:r>
      <w:r w:rsidRPr="001273D1">
        <w:rPr>
          <w:rFonts w:hint="eastAsia"/>
        </w:rPr>
        <w:t>年，第3</w:t>
      </w:r>
      <w:r w:rsidRPr="001273D1">
        <w:t>3</w:t>
      </w:r>
      <w:r w:rsidRPr="001273D1">
        <w:rPr>
          <w:rFonts w:hint="eastAsia"/>
        </w:rPr>
        <w:t>頁。</w:t>
      </w:r>
    </w:p>
  </w:endnote>
  <w:endnote w:id="20">
    <w:p w:rsidR="001273D1" w:rsidRPr="001273D1" w:rsidRDefault="001273D1" w:rsidP="001273D1">
      <w:r w:rsidRPr="001273D1">
        <w:endnoteRef/>
      </w:r>
      <w:r w:rsidRPr="001273D1">
        <w:t xml:space="preserve"> </w:t>
      </w:r>
      <w:r w:rsidRPr="001273D1">
        <w:rPr>
          <w:rFonts w:hint="eastAsia"/>
        </w:rPr>
        <w:t>王先慎著，鍾哲點校《韓非子集解》，中華</w:t>
      </w:r>
      <w:proofErr w:type="gramStart"/>
      <w:r w:rsidRPr="001273D1">
        <w:rPr>
          <w:rFonts w:hint="eastAsia"/>
        </w:rPr>
        <w:t>書</w:t>
      </w:r>
      <w:proofErr w:type="gramEnd"/>
      <w:r w:rsidRPr="001273D1">
        <w:rPr>
          <w:rFonts w:hint="eastAsia"/>
        </w:rPr>
        <w:t>局，1</w:t>
      </w:r>
      <w:r w:rsidRPr="001273D1">
        <w:t>998</w:t>
      </w:r>
      <w:r w:rsidRPr="001273D1">
        <w:rPr>
          <w:rFonts w:hint="eastAsia"/>
        </w:rPr>
        <w:t>年，第1</w:t>
      </w:r>
      <w:r w:rsidRPr="001273D1">
        <w:t>51</w:t>
      </w:r>
      <w:r w:rsidRPr="001273D1">
        <w:rPr>
          <w:rFonts w:hint="eastAsia"/>
        </w:rPr>
        <w:t>-</w:t>
      </w:r>
      <w:r w:rsidRPr="001273D1">
        <w:t>152</w:t>
      </w:r>
      <w:r w:rsidRPr="001273D1">
        <w:rPr>
          <w:rFonts w:hint="eastAsia"/>
        </w:rPr>
        <w:t>頁。王先慎</w:t>
      </w:r>
      <w:proofErr w:type="gramStart"/>
      <w:r w:rsidRPr="001273D1">
        <w:rPr>
          <w:rFonts w:hint="eastAsia"/>
        </w:rPr>
        <w:t>據</w:t>
      </w:r>
      <w:proofErr w:type="gramEnd"/>
      <w:r w:rsidRPr="001273D1">
        <w:rPr>
          <w:rFonts w:hint="eastAsia"/>
        </w:rPr>
        <w:t>《說文》“癉，</w:t>
      </w:r>
      <w:proofErr w:type="gramStart"/>
      <w:r w:rsidRPr="001273D1">
        <w:rPr>
          <w:rFonts w:hint="eastAsia"/>
        </w:rPr>
        <w:t>勞</w:t>
      </w:r>
      <w:proofErr w:type="gramEnd"/>
      <w:r w:rsidRPr="001273D1">
        <w:rPr>
          <w:rFonts w:hint="eastAsia"/>
        </w:rPr>
        <w:t>也”</w:t>
      </w:r>
      <w:proofErr w:type="gramStart"/>
      <w:r w:rsidRPr="001273D1">
        <w:rPr>
          <w:rFonts w:hint="eastAsia"/>
        </w:rPr>
        <w:t>為</w:t>
      </w:r>
      <w:proofErr w:type="gramEnd"/>
      <w:r w:rsidRPr="001273D1">
        <w:rPr>
          <w:rFonts w:hint="eastAsia"/>
        </w:rPr>
        <w:t>解，失之</w:t>
      </w:r>
      <w:proofErr w:type="gramStart"/>
      <w:r w:rsidRPr="001273D1">
        <w:rPr>
          <w:rFonts w:hint="eastAsia"/>
        </w:rPr>
        <w:t>迂</w:t>
      </w:r>
      <w:proofErr w:type="gramEnd"/>
      <w:r w:rsidRPr="001273D1">
        <w:rPr>
          <w:rFonts w:hint="eastAsia"/>
        </w:rPr>
        <w:t>闊。</w:t>
      </w:r>
    </w:p>
  </w:endnote>
  <w:endnote w:id="21">
    <w:p w:rsidR="001273D1" w:rsidRPr="001273D1" w:rsidRDefault="001273D1" w:rsidP="001273D1">
      <w:r w:rsidRPr="001273D1">
        <w:endnoteRef/>
      </w:r>
      <w:r w:rsidRPr="001273D1">
        <w:t xml:space="preserve"> </w:t>
      </w:r>
      <w:r w:rsidRPr="001273D1">
        <w:rPr>
          <w:rFonts w:hint="eastAsia"/>
        </w:rPr>
        <w:t>郝懿</w:t>
      </w:r>
      <w:proofErr w:type="gramStart"/>
      <w:r w:rsidRPr="001273D1">
        <w:rPr>
          <w:rFonts w:hint="eastAsia"/>
        </w:rPr>
        <w:t>行著</w:t>
      </w:r>
      <w:proofErr w:type="gramEnd"/>
      <w:r w:rsidRPr="001273D1">
        <w:rPr>
          <w:rFonts w:hint="eastAsia"/>
        </w:rPr>
        <w:t>、</w:t>
      </w:r>
      <w:proofErr w:type="gramStart"/>
      <w:r w:rsidRPr="001273D1">
        <w:rPr>
          <w:rFonts w:hint="eastAsia"/>
        </w:rPr>
        <w:t>欒</w:t>
      </w:r>
      <w:proofErr w:type="gramEnd"/>
      <w:r w:rsidRPr="001273D1">
        <w:rPr>
          <w:rFonts w:hint="eastAsia"/>
        </w:rPr>
        <w:t>保羣點校《山海經箋疏》，中華</w:t>
      </w:r>
      <w:proofErr w:type="gramStart"/>
      <w:r w:rsidRPr="001273D1">
        <w:rPr>
          <w:rFonts w:hint="eastAsia"/>
        </w:rPr>
        <w:t>書</w:t>
      </w:r>
      <w:proofErr w:type="gramEnd"/>
      <w:r w:rsidRPr="001273D1">
        <w:rPr>
          <w:rFonts w:hint="eastAsia"/>
        </w:rPr>
        <w:t>局，2</w:t>
      </w:r>
      <w:r w:rsidRPr="001273D1">
        <w:t>019</w:t>
      </w:r>
      <w:r w:rsidRPr="001273D1">
        <w:rPr>
          <w:rFonts w:hint="eastAsia"/>
        </w:rPr>
        <w:t>年，第8</w:t>
      </w:r>
      <w:r w:rsidRPr="001273D1">
        <w:t>3</w:t>
      </w:r>
      <w:r w:rsidRPr="001273D1">
        <w:rPr>
          <w:rFonts w:hint="eastAsia"/>
        </w:rPr>
        <w:t>-</w:t>
      </w:r>
      <w:r w:rsidRPr="001273D1">
        <w:t>84</w:t>
      </w:r>
      <w:r w:rsidRPr="001273D1">
        <w:rPr>
          <w:rFonts w:hint="eastAsia"/>
        </w:rPr>
        <w:t>頁。</w:t>
      </w:r>
    </w:p>
  </w:endnote>
  <w:endnote w:id="22">
    <w:p w:rsidR="001273D1" w:rsidRPr="001273D1" w:rsidRDefault="001273D1" w:rsidP="001273D1">
      <w:r w:rsidRPr="001273D1">
        <w:endnoteRef/>
      </w:r>
      <w:r w:rsidRPr="001273D1">
        <w:rPr>
          <w:rFonts w:hint="eastAsia"/>
        </w:rPr>
        <w:t>《黃帝內經素問》卷六《玉機真藏論》，第1</w:t>
      </w:r>
      <w:r w:rsidRPr="001273D1">
        <w:t>05</w:t>
      </w:r>
      <w:r w:rsidRPr="001273D1">
        <w:rPr>
          <w:rFonts w:hint="eastAsia"/>
        </w:rPr>
        <w:t>頁。</w:t>
      </w:r>
    </w:p>
  </w:endnote>
  <w:endnote w:id="23">
    <w:p w:rsidR="001273D1" w:rsidRPr="001273D1" w:rsidRDefault="001273D1" w:rsidP="001273D1">
      <w:r w:rsidRPr="001273D1">
        <w:endnoteRef/>
      </w:r>
      <w:r w:rsidRPr="001273D1">
        <w:rPr>
          <w:rFonts w:hint="eastAsia"/>
        </w:rPr>
        <w:t>《史記》卷一百五《扁鵲倉公列傳》，第3</w:t>
      </w:r>
      <w:r w:rsidRPr="001273D1">
        <w:t>386</w:t>
      </w:r>
      <w:r w:rsidRPr="001273D1">
        <w:rPr>
          <w:rFonts w:hint="eastAsia"/>
        </w:rPr>
        <w:t>-</w:t>
      </w:r>
      <w:r w:rsidRPr="001273D1">
        <w:t>3387</w:t>
      </w:r>
      <w:r w:rsidRPr="001273D1">
        <w:rPr>
          <w:rFonts w:hint="eastAsia"/>
        </w:rPr>
        <w:t>頁。</w:t>
      </w:r>
    </w:p>
  </w:endnote>
  <w:endnote w:id="24">
    <w:p w:rsidR="001273D1" w:rsidRPr="001273D1" w:rsidRDefault="001273D1" w:rsidP="001273D1">
      <w:r w:rsidRPr="001273D1">
        <w:endnoteRef/>
      </w:r>
      <w:r w:rsidRPr="001273D1">
        <w:t xml:space="preserve"> </w:t>
      </w:r>
      <w:r w:rsidRPr="001273D1">
        <w:rPr>
          <w:rFonts w:hint="eastAsia"/>
        </w:rPr>
        <w:t>武漢大學簡帛研究中心、荊州博物館編，陳</w:t>
      </w:r>
      <w:proofErr w:type="gramStart"/>
      <w:r w:rsidRPr="001273D1">
        <w:rPr>
          <w:rFonts w:hint="eastAsia"/>
        </w:rPr>
        <w:t>偉</w:t>
      </w:r>
      <w:proofErr w:type="gramEnd"/>
      <w:r w:rsidRPr="001273D1">
        <w:rPr>
          <w:rFonts w:hint="eastAsia"/>
        </w:rPr>
        <w:t>主編《秦簡牘合集·叁》，中華</w:t>
      </w:r>
      <w:proofErr w:type="gramStart"/>
      <w:r w:rsidRPr="001273D1">
        <w:rPr>
          <w:rFonts w:hint="eastAsia"/>
        </w:rPr>
        <w:t>書</w:t>
      </w:r>
      <w:proofErr w:type="gramEnd"/>
      <w:r w:rsidRPr="001273D1">
        <w:rPr>
          <w:rFonts w:hint="eastAsia"/>
        </w:rPr>
        <w:t>局，武漢大學出版社，2</w:t>
      </w:r>
      <w:r w:rsidRPr="001273D1">
        <w:t>014</w:t>
      </w:r>
      <w:r w:rsidRPr="001273D1">
        <w:rPr>
          <w:rFonts w:hint="eastAsia"/>
        </w:rPr>
        <w:t>年，第6</w:t>
      </w:r>
      <w:r w:rsidRPr="001273D1">
        <w:t>0</w:t>
      </w:r>
      <w:r w:rsidRPr="001273D1">
        <w:rPr>
          <w:rFonts w:hint="eastAsia"/>
        </w:rPr>
        <w:t>頁。</w:t>
      </w:r>
    </w:p>
  </w:endnote>
  <w:endnote w:id="25">
    <w:p w:rsidR="001273D1" w:rsidRPr="001273D1" w:rsidRDefault="001273D1" w:rsidP="001273D1">
      <w:r w:rsidRPr="001273D1">
        <w:endnoteRef/>
      </w:r>
      <w:r w:rsidRPr="001273D1">
        <w:t xml:space="preserve"> </w:t>
      </w:r>
      <w:r w:rsidRPr="001273D1">
        <w:rPr>
          <w:rFonts w:hint="eastAsia"/>
        </w:rPr>
        <w:t>裘錫</w:t>
      </w:r>
      <w:proofErr w:type="gramStart"/>
      <w:r w:rsidRPr="001273D1">
        <w:rPr>
          <w:rFonts w:hint="eastAsia"/>
        </w:rPr>
        <w:t>圭</w:t>
      </w:r>
      <w:proofErr w:type="gramEnd"/>
      <w:r w:rsidRPr="001273D1">
        <w:rPr>
          <w:rFonts w:hint="eastAsia"/>
        </w:rPr>
        <w:t>主編《長沙馬王堆漢墓帛書集成》第五</w:t>
      </w:r>
      <w:proofErr w:type="gramStart"/>
      <w:r w:rsidRPr="001273D1">
        <w:rPr>
          <w:rFonts w:hint="eastAsia"/>
        </w:rPr>
        <w:t>冊</w:t>
      </w:r>
      <w:proofErr w:type="gramEnd"/>
      <w:r w:rsidRPr="001273D1">
        <w:rPr>
          <w:rFonts w:hint="eastAsia"/>
        </w:rPr>
        <w:t>，中華</w:t>
      </w:r>
      <w:proofErr w:type="gramStart"/>
      <w:r w:rsidRPr="001273D1">
        <w:rPr>
          <w:rFonts w:hint="eastAsia"/>
        </w:rPr>
        <w:t>書</w:t>
      </w:r>
      <w:proofErr w:type="gramEnd"/>
      <w:r w:rsidRPr="001273D1">
        <w:rPr>
          <w:rFonts w:hint="eastAsia"/>
        </w:rPr>
        <w:t>局，2</w:t>
      </w:r>
      <w:r w:rsidRPr="001273D1">
        <w:t>014</w:t>
      </w:r>
      <w:r w:rsidRPr="001273D1">
        <w:rPr>
          <w:rFonts w:hint="eastAsia"/>
        </w:rPr>
        <w:t>年，第2</w:t>
      </w:r>
      <w:r w:rsidRPr="001273D1">
        <w:t>97</w:t>
      </w:r>
      <w:r w:rsidRPr="001273D1">
        <w:rPr>
          <w:rFonts w:hint="eastAsia"/>
        </w:rPr>
        <w:t>頁。</w:t>
      </w:r>
    </w:p>
  </w:endnote>
  <w:endnote w:id="26">
    <w:p w:rsidR="001273D1" w:rsidRPr="001273D1" w:rsidRDefault="001273D1" w:rsidP="001273D1">
      <w:r w:rsidRPr="001273D1">
        <w:endnoteRef/>
      </w:r>
      <w:r w:rsidRPr="001273D1">
        <w:t xml:space="preserve"> </w:t>
      </w:r>
      <w:r w:rsidRPr="001273D1">
        <w:rPr>
          <w:rFonts w:hint="eastAsia"/>
        </w:rPr>
        <w:t>甘肅省博物館、武威縣文化館編著《武威漢代醫簡》，第2頁。“治諸癃”方言“此五癃”，但僅列舉了“石癃”“血癃”“膏癃”“泔癃”四種</w:t>
      </w:r>
      <w:proofErr w:type="gramStart"/>
      <w:r w:rsidRPr="001273D1">
        <w:rPr>
          <w:rFonts w:hint="eastAsia"/>
        </w:rPr>
        <w:t>癃</w:t>
      </w:r>
      <w:proofErr w:type="gramEnd"/>
      <w:r w:rsidRPr="001273D1">
        <w:rPr>
          <w:rFonts w:hint="eastAsia"/>
        </w:rPr>
        <w:t>病，可能是存在漏寫的情況。</w:t>
      </w:r>
    </w:p>
  </w:endnote>
  <w:endnote w:id="27">
    <w:p w:rsidR="001273D1" w:rsidRPr="001273D1" w:rsidRDefault="001273D1" w:rsidP="001273D1">
      <w:r w:rsidRPr="001273D1">
        <w:endnoteRef/>
      </w:r>
      <w:r w:rsidRPr="001273D1">
        <w:rPr>
          <w:rFonts w:hint="eastAsia"/>
        </w:rPr>
        <w:t>《黃帝內經素問》卷六《玉機真藏論》，第1</w:t>
      </w:r>
      <w:r w:rsidRPr="001273D1">
        <w:t>23</w:t>
      </w:r>
      <w:r w:rsidRPr="001273D1">
        <w:rPr>
          <w:rFonts w:hint="eastAsia"/>
        </w:rPr>
        <w:t>-</w:t>
      </w:r>
      <w:r w:rsidRPr="001273D1">
        <w:t>124</w:t>
      </w:r>
      <w:r w:rsidRPr="001273D1">
        <w:rPr>
          <w:rFonts w:hint="eastAsia"/>
        </w:rPr>
        <w:t>頁。</w:t>
      </w:r>
    </w:p>
  </w:endnote>
  <w:endnote w:id="28">
    <w:p w:rsidR="001273D1" w:rsidRPr="001273D1" w:rsidRDefault="001273D1" w:rsidP="001273D1">
      <w:r w:rsidRPr="001273D1">
        <w:endnoteRef/>
      </w:r>
      <w:r w:rsidRPr="001273D1">
        <w:t xml:space="preserve"> </w:t>
      </w:r>
      <w:r w:rsidRPr="001273D1">
        <w:rPr>
          <w:rFonts w:hint="eastAsia"/>
        </w:rPr>
        <w:t>黃靈庚《楚辭章句疏證》，中華</w:t>
      </w:r>
      <w:proofErr w:type="gramStart"/>
      <w:r w:rsidRPr="001273D1">
        <w:rPr>
          <w:rFonts w:hint="eastAsia"/>
        </w:rPr>
        <w:t>書</w:t>
      </w:r>
      <w:proofErr w:type="gramEnd"/>
      <w:r w:rsidRPr="001273D1">
        <w:rPr>
          <w:rFonts w:hint="eastAsia"/>
        </w:rPr>
        <w:t>局，2</w:t>
      </w:r>
      <w:r w:rsidRPr="001273D1">
        <w:t>007</w:t>
      </w:r>
      <w:r w:rsidRPr="001273D1">
        <w:rPr>
          <w:rFonts w:hint="eastAsia"/>
        </w:rPr>
        <w:t>年，第2</w:t>
      </w:r>
      <w:r w:rsidRPr="001273D1">
        <w:t>158</w:t>
      </w:r>
      <w:r w:rsidRPr="001273D1">
        <w:rPr>
          <w:rFonts w:hint="eastAsia"/>
        </w:rPr>
        <w:t>-</w:t>
      </w:r>
      <w:r w:rsidRPr="001273D1">
        <w:t>2159</w:t>
      </w:r>
      <w:r w:rsidRPr="001273D1">
        <w:rPr>
          <w:rFonts w:hint="eastAsia"/>
        </w:rPr>
        <w:t>頁。</w:t>
      </w:r>
    </w:p>
  </w:endnote>
  <w:endnote w:id="29">
    <w:p w:rsidR="001273D1" w:rsidRPr="001273D1" w:rsidRDefault="001273D1" w:rsidP="001273D1">
      <w:r w:rsidRPr="001273D1">
        <w:endnoteRef/>
      </w:r>
      <w:r w:rsidRPr="001273D1">
        <w:t xml:space="preserve"> </w:t>
      </w:r>
      <w:r w:rsidRPr="001273D1">
        <w:rPr>
          <w:rFonts w:hint="eastAsia"/>
        </w:rPr>
        <w:t>不少學者</w:t>
      </w:r>
      <w:proofErr w:type="gramStart"/>
      <w:r w:rsidRPr="001273D1">
        <w:rPr>
          <w:rFonts w:hint="eastAsia"/>
        </w:rPr>
        <w:t>將</w:t>
      </w:r>
      <w:proofErr w:type="gramEnd"/>
      <w:r w:rsidRPr="001273D1">
        <w:rPr>
          <w:rFonts w:hint="eastAsia"/>
        </w:rPr>
        <w:t>“內癉”和“黃疸”等同起</w:t>
      </w:r>
      <w:proofErr w:type="gramStart"/>
      <w:r w:rsidRPr="001273D1">
        <w:rPr>
          <w:rFonts w:hint="eastAsia"/>
        </w:rPr>
        <w:t>來</w:t>
      </w:r>
      <w:proofErr w:type="gramEnd"/>
      <w:r w:rsidRPr="001273D1">
        <w:rPr>
          <w:rFonts w:hint="eastAsia"/>
        </w:rPr>
        <w:t>，如《簡帛醫藥文獻校釋》註“內癉”曰：“即</w:t>
      </w:r>
      <w:proofErr w:type="gramStart"/>
      <w:r w:rsidRPr="001273D1">
        <w:rPr>
          <w:rFonts w:hint="eastAsia"/>
        </w:rPr>
        <w:t>內</w:t>
      </w:r>
      <w:proofErr w:type="gramEnd"/>
      <w:r w:rsidRPr="001273D1">
        <w:rPr>
          <w:rFonts w:hint="eastAsia"/>
        </w:rPr>
        <w:t>黃，亦稱黃</w:t>
      </w:r>
      <w:proofErr w:type="gramStart"/>
      <w:r w:rsidRPr="001273D1">
        <w:rPr>
          <w:rFonts w:hint="eastAsia"/>
        </w:rPr>
        <w:t>疸</w:t>
      </w:r>
      <w:proofErr w:type="gramEnd"/>
      <w:r w:rsidRPr="001273D1">
        <w:rPr>
          <w:rFonts w:hint="eastAsia"/>
        </w:rPr>
        <w:t>。”其實“內癉”和“黃疸”有別，《脈書》僅言</w:t>
      </w:r>
      <w:proofErr w:type="gramStart"/>
      <w:r w:rsidRPr="001273D1">
        <w:rPr>
          <w:rFonts w:hint="eastAsia"/>
        </w:rPr>
        <w:t>內</w:t>
      </w:r>
      <w:proofErr w:type="gramEnd"/>
      <w:r w:rsidRPr="001273D1">
        <w:rPr>
          <w:rFonts w:hint="eastAsia"/>
        </w:rPr>
        <w:t>癉</w:t>
      </w:r>
      <w:proofErr w:type="gramStart"/>
      <w:r w:rsidRPr="001273D1">
        <w:rPr>
          <w:rFonts w:hint="eastAsia"/>
        </w:rPr>
        <w:t>會</w:t>
      </w:r>
      <w:proofErr w:type="gramEnd"/>
      <w:r w:rsidRPr="001273D1">
        <w:rPr>
          <w:rFonts w:hint="eastAsia"/>
        </w:rPr>
        <w:t>“為黃癉”，並非說二者一致。成都老官山醫簡《六十病方》中既有“黃癉”，也有“內癉”，整理者</w:t>
      </w:r>
      <w:proofErr w:type="gramStart"/>
      <w:r w:rsidRPr="001273D1">
        <w:rPr>
          <w:rFonts w:hint="eastAsia"/>
        </w:rPr>
        <w:t>將</w:t>
      </w:r>
      <w:proofErr w:type="gramEnd"/>
      <w:r w:rsidRPr="001273D1">
        <w:rPr>
          <w:rFonts w:hint="eastAsia"/>
        </w:rPr>
        <w:t>它們分列，詳</w:t>
      </w:r>
      <w:proofErr w:type="gramStart"/>
      <w:r w:rsidRPr="001273D1">
        <w:rPr>
          <w:rFonts w:hint="eastAsia"/>
        </w:rPr>
        <w:t>參</w:t>
      </w:r>
      <w:proofErr w:type="gramEnd"/>
      <w:r w:rsidRPr="001273D1">
        <w:rPr>
          <w:rFonts w:hint="eastAsia"/>
        </w:rPr>
        <w:t>梁繁榮、王毅、李繼明主編《揭秘敝昔遺書與漆人：老官山漢墓醫學文物文獻初識》，四川科學技術出版社，</w:t>
      </w:r>
      <w:r w:rsidRPr="001273D1">
        <w:t>2016年，第137-138頁。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66E55" w:rsidRDefault="00F66E55">
    <w:pPr>
      <w:pStyle w:val="a6"/>
    </w:pPr>
  </w:p>
  <w:p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475942">
      <w:rPr>
        <w:rFonts w:hint="eastAsia"/>
        <w:sz w:val="18"/>
        <w:szCs w:val="18"/>
      </w:rPr>
      <w:t>6</w:t>
    </w:r>
    <w:r w:rsidRPr="00C01B1F">
      <w:rPr>
        <w:rFonts w:hint="eastAsia"/>
        <w:sz w:val="18"/>
        <w:szCs w:val="18"/>
      </w:rPr>
      <w:t>月</w:t>
    </w:r>
    <w:r w:rsidR="00475942">
      <w:rPr>
        <w:rFonts w:hint="eastAsia"/>
        <w:sz w:val="18"/>
        <w:szCs w:val="18"/>
      </w:rPr>
      <w:t>1</w:t>
    </w:r>
    <w:r w:rsidR="00F31F09">
      <w:rPr>
        <w:sz w:val="18"/>
        <w:szCs w:val="18"/>
      </w:rPr>
      <w:t>7</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475942">
      <w:rPr>
        <w:rFonts w:hint="eastAsia"/>
        <w:sz w:val="18"/>
        <w:szCs w:val="18"/>
      </w:rPr>
      <w:t>6</w:t>
    </w:r>
    <w:r w:rsidRPr="00C01B1F">
      <w:rPr>
        <w:rFonts w:hint="eastAsia"/>
        <w:sz w:val="18"/>
        <w:szCs w:val="18"/>
      </w:rPr>
      <w:t>月</w:t>
    </w:r>
    <w:r w:rsidR="00475942">
      <w:rPr>
        <w:rFonts w:hint="eastAsia"/>
        <w:sz w:val="18"/>
        <w:szCs w:val="18"/>
      </w:rPr>
      <w:t>1</w:t>
    </w:r>
    <w:r w:rsidR="00F31F09">
      <w:rPr>
        <w:sz w:val="18"/>
        <w:szCs w:val="18"/>
      </w:rPr>
      <w:t>9</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E85" w:rsidRDefault="00D30E85" w:rsidP="00CB0024">
      <w:r>
        <w:separator/>
      </w:r>
    </w:p>
  </w:footnote>
  <w:footnote w:type="continuationSeparator" w:id="0">
    <w:p w:rsidR="00D30E85" w:rsidRDefault="00D30E85"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Default="00F66E55" w:rsidP="001D7AFE">
    <w:pPr>
      <w:pStyle w:val="af"/>
      <w:spacing w:before="240" w:after="240"/>
      <w:ind w:firstLine="436"/>
    </w:pPr>
    <w:r>
      <w:rPr>
        <w:rFonts w:hint="eastAsia"/>
      </w:rPr>
      <w:t>复旦大学出土文献与古文字研究中心网站论文</w:t>
    </w:r>
  </w:p>
  <w:p w:rsidR="00F66E55" w:rsidRPr="001D7AFE" w:rsidRDefault="00F66E55" w:rsidP="001D7AFE">
    <w:pPr>
      <w:pStyle w:val="af"/>
      <w:spacing w:before="240" w:after="240"/>
      <w:ind w:firstLine="436"/>
    </w:pPr>
    <w:r>
      <w:rPr>
        <w:rFonts w:hint="eastAsia"/>
      </w:rPr>
      <w:t>链接：</w:t>
    </w:r>
    <w:r w:rsidRPr="00032E60">
      <w:t>http://www.</w:t>
    </w:r>
    <w:r>
      <w:t>gwz.fudan.edu.cn/Web/Show/4</w:t>
    </w:r>
    <w:r>
      <w:rPr>
        <w:rFonts w:hint="eastAsia"/>
      </w:rPr>
      <w:t>5</w:t>
    </w:r>
    <w:r w:rsidR="00F31F09">
      <w:t>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3.5pt;height:49.5pt;visibility:visible" o:bullet="t">
        <v:imagedata r:id="rId1" o:title=""/>
      </v:shape>
    </w:pict>
  </w:numPicBullet>
  <w:numPicBullet w:numPicBulletId="1">
    <w:pict>
      <v:shape id="_x0000_i1043"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9"/>
  </w:num>
  <w:num w:numId="3">
    <w:abstractNumId w:val="12"/>
  </w:num>
  <w:num w:numId="4">
    <w:abstractNumId w:val="21"/>
  </w:num>
  <w:num w:numId="5">
    <w:abstractNumId w:val="3"/>
  </w:num>
  <w:num w:numId="6">
    <w:abstractNumId w:val="22"/>
  </w:num>
  <w:num w:numId="7">
    <w:abstractNumId w:val="14"/>
  </w:num>
  <w:num w:numId="8">
    <w:abstractNumId w:val="1"/>
    <w:lvlOverride w:ilvl="0">
      <w:startOverride w:val="1"/>
    </w:lvlOverride>
  </w:num>
  <w:num w:numId="9">
    <w:abstractNumId w:val="0"/>
    <w:lvlOverride w:ilvl="0">
      <w:startOverride w:val="1"/>
    </w:lvlOverride>
  </w:num>
  <w:num w:numId="10">
    <w:abstractNumId w:val="28"/>
  </w:num>
  <w:num w:numId="11">
    <w:abstractNumId w:val="23"/>
  </w:num>
  <w:num w:numId="12">
    <w:abstractNumId w:val="18"/>
  </w:num>
  <w:num w:numId="13">
    <w:abstractNumId w:val="27"/>
  </w:num>
  <w:num w:numId="14">
    <w:abstractNumId w:val="5"/>
  </w:num>
  <w:num w:numId="15">
    <w:abstractNumId w:val="19"/>
  </w:num>
  <w:num w:numId="16">
    <w:abstractNumId w:val="8"/>
  </w:num>
  <w:num w:numId="17">
    <w:abstractNumId w:val="7"/>
  </w:num>
  <w:num w:numId="18">
    <w:abstractNumId w:val="13"/>
  </w:num>
  <w:num w:numId="19">
    <w:abstractNumId w:val="31"/>
  </w:num>
  <w:num w:numId="20">
    <w:abstractNumId w:val="10"/>
  </w:num>
  <w:num w:numId="21">
    <w:abstractNumId w:val="26"/>
  </w:num>
  <w:num w:numId="22">
    <w:abstractNumId w:val="32"/>
  </w:num>
  <w:num w:numId="23">
    <w:abstractNumId w:val="20"/>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5"/>
  </w:num>
  <w:num w:numId="31">
    <w:abstractNumId w:val="3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3508"/>
    <w:rsid w:val="00075BC1"/>
    <w:rsid w:val="00076D07"/>
    <w:rsid w:val="00076F82"/>
    <w:rsid w:val="00084150"/>
    <w:rsid w:val="000860FF"/>
    <w:rsid w:val="000A4A8F"/>
    <w:rsid w:val="000A567C"/>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273D1"/>
    <w:rsid w:val="00130713"/>
    <w:rsid w:val="00131D4E"/>
    <w:rsid w:val="001332B7"/>
    <w:rsid w:val="001347BB"/>
    <w:rsid w:val="00140894"/>
    <w:rsid w:val="001433AC"/>
    <w:rsid w:val="0014698C"/>
    <w:rsid w:val="00156D70"/>
    <w:rsid w:val="001632CA"/>
    <w:rsid w:val="001641C2"/>
    <w:rsid w:val="00167A7A"/>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B293E"/>
    <w:rsid w:val="001B3E07"/>
    <w:rsid w:val="001B492F"/>
    <w:rsid w:val="001B573F"/>
    <w:rsid w:val="001B682E"/>
    <w:rsid w:val="001B710F"/>
    <w:rsid w:val="001C0EEC"/>
    <w:rsid w:val="001C743C"/>
    <w:rsid w:val="001D1713"/>
    <w:rsid w:val="001D427D"/>
    <w:rsid w:val="001D7AFE"/>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D78"/>
    <w:rsid w:val="00240EAB"/>
    <w:rsid w:val="00243FD0"/>
    <w:rsid w:val="002452F9"/>
    <w:rsid w:val="0024748E"/>
    <w:rsid w:val="0025043C"/>
    <w:rsid w:val="00253015"/>
    <w:rsid w:val="0025729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11E98"/>
    <w:rsid w:val="00312503"/>
    <w:rsid w:val="00313A1D"/>
    <w:rsid w:val="00317DBF"/>
    <w:rsid w:val="00317E80"/>
    <w:rsid w:val="00324A0C"/>
    <w:rsid w:val="00324B47"/>
    <w:rsid w:val="00327329"/>
    <w:rsid w:val="00330794"/>
    <w:rsid w:val="00330B16"/>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7E18"/>
    <w:rsid w:val="004B0674"/>
    <w:rsid w:val="004B0D90"/>
    <w:rsid w:val="004B12DE"/>
    <w:rsid w:val="004B1FBB"/>
    <w:rsid w:val="004B405F"/>
    <w:rsid w:val="004B4723"/>
    <w:rsid w:val="004D1FA3"/>
    <w:rsid w:val="004E0A07"/>
    <w:rsid w:val="004E4CF3"/>
    <w:rsid w:val="004E6E8E"/>
    <w:rsid w:val="004F244C"/>
    <w:rsid w:val="004F62FC"/>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5E692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A5D"/>
    <w:rsid w:val="006A1B0D"/>
    <w:rsid w:val="006A1B39"/>
    <w:rsid w:val="006A3D5C"/>
    <w:rsid w:val="006A3F90"/>
    <w:rsid w:val="006A5107"/>
    <w:rsid w:val="006B044D"/>
    <w:rsid w:val="006B0F0D"/>
    <w:rsid w:val="006B1CF9"/>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C05A7"/>
    <w:rsid w:val="007C4028"/>
    <w:rsid w:val="007C6D48"/>
    <w:rsid w:val="007D5FCD"/>
    <w:rsid w:val="007D776B"/>
    <w:rsid w:val="007F4437"/>
    <w:rsid w:val="007F5695"/>
    <w:rsid w:val="0080242C"/>
    <w:rsid w:val="00803448"/>
    <w:rsid w:val="00805018"/>
    <w:rsid w:val="00807B0B"/>
    <w:rsid w:val="008114A2"/>
    <w:rsid w:val="00813ADC"/>
    <w:rsid w:val="008145F2"/>
    <w:rsid w:val="00823499"/>
    <w:rsid w:val="00823D2F"/>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CC2"/>
    <w:rsid w:val="00A63856"/>
    <w:rsid w:val="00A70884"/>
    <w:rsid w:val="00A710B2"/>
    <w:rsid w:val="00A71884"/>
    <w:rsid w:val="00A72999"/>
    <w:rsid w:val="00A73245"/>
    <w:rsid w:val="00A73FD8"/>
    <w:rsid w:val="00A7444E"/>
    <w:rsid w:val="00A76F1D"/>
    <w:rsid w:val="00A806C2"/>
    <w:rsid w:val="00A8129E"/>
    <w:rsid w:val="00A84BF3"/>
    <w:rsid w:val="00A85DCA"/>
    <w:rsid w:val="00AA2818"/>
    <w:rsid w:val="00AA4359"/>
    <w:rsid w:val="00AA543B"/>
    <w:rsid w:val="00AA5ACA"/>
    <w:rsid w:val="00AA6604"/>
    <w:rsid w:val="00AA7065"/>
    <w:rsid w:val="00AA7E0A"/>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5C45"/>
    <w:rsid w:val="00B8095D"/>
    <w:rsid w:val="00B81622"/>
    <w:rsid w:val="00B831B3"/>
    <w:rsid w:val="00B8604A"/>
    <w:rsid w:val="00B92CC7"/>
    <w:rsid w:val="00B92CE9"/>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E4186"/>
    <w:rsid w:val="00CF2087"/>
    <w:rsid w:val="00CF2D53"/>
    <w:rsid w:val="00CF3432"/>
    <w:rsid w:val="00CF46B5"/>
    <w:rsid w:val="00CF55D5"/>
    <w:rsid w:val="00D00583"/>
    <w:rsid w:val="00D0292A"/>
    <w:rsid w:val="00D07D46"/>
    <w:rsid w:val="00D12835"/>
    <w:rsid w:val="00D14104"/>
    <w:rsid w:val="00D204C5"/>
    <w:rsid w:val="00D2238A"/>
    <w:rsid w:val="00D24914"/>
    <w:rsid w:val="00D24AB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3B98"/>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F0E85"/>
    <w:rsid w:val="00EF2B6D"/>
    <w:rsid w:val="00EF302F"/>
    <w:rsid w:val="00F00755"/>
    <w:rsid w:val="00F00938"/>
    <w:rsid w:val="00F02015"/>
    <w:rsid w:val="00F06B67"/>
    <w:rsid w:val="00F10AFC"/>
    <w:rsid w:val="00F15F78"/>
    <w:rsid w:val="00F21E2E"/>
    <w:rsid w:val="00F2576A"/>
    <w:rsid w:val="00F25800"/>
    <w:rsid w:val="00F27D53"/>
    <w:rsid w:val="00F31282"/>
    <w:rsid w:val="00F31F09"/>
    <w:rsid w:val="00F322A5"/>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C18"/>
    <w:rsid w:val="00FA72F5"/>
    <w:rsid w:val="00FB1AFD"/>
    <w:rsid w:val="00FB45B2"/>
    <w:rsid w:val="00FC4A76"/>
    <w:rsid w:val="00FC5812"/>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216151"/>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5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CA3A9-6532-4F15-9A37-8D0AC824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9</Pages>
  <Words>1473</Words>
  <Characters>1503</Characters>
  <Application>Microsoft Office Word</Application>
  <DocSecurity>0</DocSecurity>
  <Lines>62</Lines>
  <Paragraphs>38</Paragraphs>
  <ScaleCrop>false</ScaleCrop>
  <Company>GWZ</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244</cp:revision>
  <dcterms:created xsi:type="dcterms:W3CDTF">2019-09-16T14:32:00Z</dcterms:created>
  <dcterms:modified xsi:type="dcterms:W3CDTF">2020-06-19T05:09:00Z</dcterms:modified>
</cp:coreProperties>
</file>