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5CFDD" w14:textId="1DCCFE15" w:rsidR="0031466E" w:rsidRPr="0031466E" w:rsidRDefault="0031466E" w:rsidP="0031466E">
      <w:pPr>
        <w:pStyle w:val="ac"/>
      </w:pPr>
      <w:bookmarkStart w:id="0" w:name="OLE_LINK1"/>
      <w:bookmarkStart w:id="1" w:name="_GoBack"/>
      <w:r w:rsidRPr="0031466E">
        <w:rPr>
          <w:rFonts w:hint="eastAsia"/>
        </w:rPr>
        <w:t>开启马王堆文献宝库的管</w:t>
      </w:r>
      <w:proofErr w:type="gramStart"/>
      <w:r w:rsidRPr="0031466E">
        <w:rPr>
          <w:rFonts w:hint="eastAsia"/>
        </w:rPr>
        <w:t>钥</w:t>
      </w:r>
      <w:proofErr w:type="gramEnd"/>
      <w:r w:rsidRPr="0031466E">
        <w:rPr>
          <w:rFonts w:hint="eastAsia"/>
        </w:rPr>
        <w:t>钤键</w:t>
      </w:r>
    </w:p>
    <w:p w14:paraId="17DB858E" w14:textId="77777777" w:rsidR="00ED3778" w:rsidRDefault="00ED3778" w:rsidP="0031466E">
      <w:pPr>
        <w:pStyle w:val="ad"/>
        <w:rPr>
          <w:rFonts w:eastAsia="PMingLiU"/>
        </w:rPr>
      </w:pPr>
    </w:p>
    <w:p w14:paraId="5C3C37E8" w14:textId="3673E9C2" w:rsidR="0031466E" w:rsidRDefault="0031466E" w:rsidP="0031466E">
      <w:pPr>
        <w:pStyle w:val="ad"/>
        <w:rPr>
          <w:rFonts w:eastAsia="PMingLiU"/>
        </w:rPr>
      </w:pPr>
      <w:r w:rsidRPr="0031466E">
        <w:rPr>
          <w:rFonts w:hint="eastAsia"/>
        </w:rPr>
        <w:t>陈伟武</w:t>
      </w:r>
    </w:p>
    <w:bookmarkEnd w:id="1"/>
    <w:p w14:paraId="6988F55E" w14:textId="77777777" w:rsidR="0031466E" w:rsidRPr="0031466E" w:rsidRDefault="0031466E" w:rsidP="0031466E">
      <w:pPr>
        <w:pStyle w:val="ad"/>
        <w:rPr>
          <w:rFonts w:eastAsia="PMingLiU" w:hint="eastAsia"/>
        </w:rPr>
      </w:pPr>
    </w:p>
    <w:p w14:paraId="54943E01" w14:textId="77777777" w:rsidR="0031466E" w:rsidRPr="0031466E" w:rsidRDefault="0031466E" w:rsidP="0031466E">
      <w:pPr>
        <w:pStyle w:val="ab"/>
        <w:ind w:firstLine="560"/>
      </w:pPr>
      <w:r w:rsidRPr="0031466E">
        <w:rPr>
          <w:rFonts w:hint="eastAsia"/>
        </w:rPr>
        <w:t>马王堆汉墓发掘一转眼四十多年了，相关研究早已成了有国际影响的学问，甚至有学者提出要建立“马王堆学”。马王堆简帛文献的规模和价值，足以与学术史上著名的西汉孔子壁中书和西晋</w:t>
      </w:r>
      <w:proofErr w:type="gramStart"/>
      <w:r w:rsidRPr="0031466E">
        <w:rPr>
          <w:rFonts w:hint="eastAsia"/>
        </w:rPr>
        <w:t>汲</w:t>
      </w:r>
      <w:proofErr w:type="gramEnd"/>
      <w:r w:rsidRPr="0031466E">
        <w:rPr>
          <w:rFonts w:hint="eastAsia"/>
        </w:rPr>
        <w:t>冢竹书相媲美。湖南省博物馆、复旦大学出土文献与古文字研究中心和中华书局三方精诚合作，2014年出版了裘锡圭先生主编的《长沙马王堆汉墓简帛集成》（下称《集成》），堪称马王堆简</w:t>
      </w:r>
      <w:proofErr w:type="gramStart"/>
      <w:r w:rsidRPr="0031466E">
        <w:rPr>
          <w:rFonts w:hint="eastAsia"/>
        </w:rPr>
        <w:t>帛研究</w:t>
      </w:r>
      <w:proofErr w:type="gramEnd"/>
      <w:r w:rsidRPr="0031466E">
        <w:rPr>
          <w:rFonts w:hint="eastAsia"/>
        </w:rPr>
        <w:t>的丰碑。在此基础之上，湖南省博物馆授权，复旦大学出土文献与古文字研究中心刘钊先生主编的《马王堆汉墓简帛文字全编》（下称《全编》）最近正式出版，可说是马王堆简</w:t>
      </w:r>
      <w:proofErr w:type="gramStart"/>
      <w:r w:rsidRPr="0031466E">
        <w:rPr>
          <w:rFonts w:hint="eastAsia"/>
        </w:rPr>
        <w:t>帛研究</w:t>
      </w:r>
      <w:proofErr w:type="gramEnd"/>
      <w:r w:rsidRPr="0031466E">
        <w:rPr>
          <w:rFonts w:hint="eastAsia"/>
        </w:rPr>
        <w:t>的又一里程碑式著作，值得热烈庆贺。</w:t>
      </w:r>
    </w:p>
    <w:p w14:paraId="7C342550" w14:textId="77777777" w:rsidR="0031466E" w:rsidRPr="0031466E" w:rsidRDefault="0031466E" w:rsidP="0031466E">
      <w:pPr>
        <w:pStyle w:val="ab"/>
        <w:ind w:firstLine="560"/>
      </w:pPr>
      <w:r w:rsidRPr="0031466E">
        <w:rPr>
          <w:rFonts w:hint="eastAsia"/>
        </w:rPr>
        <w:t>初读之余，我觉得《全编》的特点有三。</w:t>
      </w:r>
      <w:proofErr w:type="gramStart"/>
      <w:r w:rsidRPr="0031466E">
        <w:rPr>
          <w:rFonts w:hint="eastAsia"/>
        </w:rPr>
        <w:t>一</w:t>
      </w:r>
      <w:proofErr w:type="gramEnd"/>
      <w:r w:rsidRPr="0031466E">
        <w:rPr>
          <w:rFonts w:hint="eastAsia"/>
        </w:rPr>
        <w:t>在于“清”，材料通盘清理，图版高度清晰。此书取材于《集成》。《集成》是迄今为止马王堆汉墓文字资料最为齐备的著录书，而《全编》则对</w:t>
      </w:r>
      <w:proofErr w:type="gramStart"/>
      <w:r w:rsidRPr="0031466E">
        <w:rPr>
          <w:rFonts w:hint="eastAsia"/>
        </w:rPr>
        <w:t>所有简帛文字</w:t>
      </w:r>
      <w:proofErr w:type="gramEnd"/>
      <w:r w:rsidRPr="0031466E">
        <w:rPr>
          <w:rFonts w:hint="eastAsia"/>
        </w:rPr>
        <w:t>原始资料作了通盘的清理。书前《凡例》中两条与字形图片有关。第二条：“本编字形绝大多数据《集成》高清彩色照片切图，少数字形</w:t>
      </w:r>
      <w:r w:rsidRPr="0031466E">
        <w:rPr>
          <w:rFonts w:hint="eastAsia"/>
        </w:rPr>
        <w:lastRenderedPageBreak/>
        <w:t>（主要集中在医书、医简、三号墓遣册等篇目）据更为清晰的旧著录图版切图。”第三条：“本编收录字形以完整、清晰者为首选，同时兼顾不同篇目和字形。”由此可见编纂者之用心良苦。有些古文字书的古文字形图片，乍看之下就像</w:t>
      </w:r>
      <w:proofErr w:type="gramStart"/>
      <w:r w:rsidRPr="0031466E">
        <w:rPr>
          <w:rFonts w:hint="eastAsia"/>
        </w:rPr>
        <w:t>一</w:t>
      </w:r>
      <w:proofErr w:type="gramEnd"/>
      <w:r w:rsidRPr="0031466E">
        <w:rPr>
          <w:rFonts w:hint="eastAsia"/>
        </w:rPr>
        <w:t>块块黑豆腐，而《全编》字形图片处理技术先进，清晰度高，读起来赏心悦目。《全编》每一简</w:t>
      </w:r>
      <w:proofErr w:type="gramStart"/>
      <w:r w:rsidRPr="0031466E">
        <w:rPr>
          <w:rFonts w:hint="eastAsia"/>
        </w:rPr>
        <w:t>帛</w:t>
      </w:r>
      <w:proofErr w:type="gramEnd"/>
      <w:r w:rsidRPr="0031466E">
        <w:rPr>
          <w:rFonts w:hint="eastAsia"/>
        </w:rPr>
        <w:t>字形都注明出处，采用了“篇章简称+行号+行字序”的标号方式，简明而精细，甚便检索覆核。古文字资料数据化是时代潮流的大方向，此书与电子数据库配套成龙，相辅而行。纸本工具书依然有其不可替代的优点，照顾了传统的阅读习惯，减少了电子书伤眼劳神之弊。帛书印文（包括反印文、渗印文和倒印文）对帛书重新整理释读有着重要的作用，近年复旦大学古文字研究团队诸位学者在这方面多所建树。《全编》对利</w:t>
      </w:r>
      <w:proofErr w:type="gramStart"/>
      <w:r w:rsidRPr="0031466E">
        <w:rPr>
          <w:rFonts w:hint="eastAsia"/>
        </w:rPr>
        <w:t>用印文考释</w:t>
      </w:r>
      <w:proofErr w:type="gramEnd"/>
      <w:r w:rsidRPr="0031466E">
        <w:rPr>
          <w:rFonts w:hint="eastAsia"/>
        </w:rPr>
        <w:t>帛书的最新成果已有充分吸收，但在字形图片的裁择上，只选取了字迹清晰者四例，体现了科学严谨的精神。</w:t>
      </w:r>
    </w:p>
    <w:p w14:paraId="4845B516" w14:textId="77777777" w:rsidR="0031466E" w:rsidRPr="0031466E" w:rsidRDefault="0031466E" w:rsidP="0031466E">
      <w:pPr>
        <w:pStyle w:val="ab"/>
        <w:ind w:firstLine="560"/>
      </w:pPr>
      <w:r w:rsidRPr="0031466E">
        <w:rPr>
          <w:rFonts w:hint="eastAsia"/>
        </w:rPr>
        <w:t>二在于“精”，精湛的学术水准，精心的锻造，是此书最重要的特质。《全编》原是国家社科基金重大项目</w:t>
      </w:r>
      <w:proofErr w:type="gramStart"/>
      <w:r w:rsidRPr="0031466E">
        <w:rPr>
          <w:rFonts w:hint="eastAsia"/>
        </w:rPr>
        <w:t>的结项成果</w:t>
      </w:r>
      <w:proofErr w:type="gramEnd"/>
      <w:r w:rsidRPr="0031466E">
        <w:rPr>
          <w:rFonts w:hint="eastAsia"/>
        </w:rPr>
        <w:t>，经长时间的雕琢加工，不断修订完善，一字一图的取舍编排，按语的措词定夺，处处可看出编者的造诣和用功。主编刘钊先生为古文字学名家，著作等身，对马王堆汉墓文物文献有着持久而湛深的研究，如论文就有《马</w:t>
      </w:r>
      <w:r w:rsidRPr="0031466E">
        <w:rPr>
          <w:rFonts w:hint="eastAsia"/>
        </w:rPr>
        <w:lastRenderedPageBreak/>
        <w:t>王堆帛书〈五十二病方〉中一个久被误释的药名》《马王堆汉墓简帛文字考释》《关于马王堆和张家山出土医书中两个词语解释的辨正》《释马王堆帛书〈日月风雨云气占〉中的“木剽”和“没戟”》《〈马王堆天文书考释〉注释商兑》《马王堆汉墓帛书〈杂疗方〉校释札记》《马王堆汉墓帛书〈杂疗方〉考释一则》《读马王堆汉墓帛书札记一则》等，近年还有研究马王堆数术文献及兵阴阳的新成果在学术会议上宣讲，尚未正式刊出。《全编》体例精善，而编者团队为目前古文字学界一时之选，研究马王堆简帛创获甚丰，沉潜多时，焚膏继晷，博采海内外学者百家之说，益以新见，炼铜铸剑，终于打造了《全编》这一研究马王堆文物文献的利器。为了说明马王堆简帛文献中字词</w:t>
      </w:r>
      <w:proofErr w:type="gramStart"/>
      <w:r w:rsidRPr="0031466E">
        <w:rPr>
          <w:rFonts w:hint="eastAsia"/>
        </w:rPr>
        <w:t>之间形</w:t>
      </w:r>
      <w:proofErr w:type="gramEnd"/>
      <w:r w:rsidRPr="0031466E">
        <w:rPr>
          <w:rFonts w:hint="eastAsia"/>
        </w:rPr>
        <w:t>音义的关系，编纂者时加按语，要言不烦，是此书学术含金量最高的部分，学养、才调、眼界均可从按语裁断中体会到。例如，“圩”字下按语：“从土于声，‘盂’字异体，与后世字书中训为‘圩田’、‘圩岸’之‘圩’字同形。”（页561）“盗”字下：“从</w:t>
      </w:r>
      <w:proofErr w:type="gramStart"/>
      <w:r w:rsidRPr="0031466E">
        <w:rPr>
          <w:rFonts w:hint="eastAsia"/>
        </w:rPr>
        <w:t>皿</w:t>
      </w:r>
      <w:proofErr w:type="gramEnd"/>
      <w:r w:rsidRPr="0031466E">
        <w:rPr>
          <w:rFonts w:hint="eastAsia"/>
        </w:rPr>
        <w:t>次声，帛书中用作‘齑’，与‘盜’字的简体‘盗’同形。”（页567）“傎”字下：“‘货’字讹体，‘匕’、‘贝’二旁粘合后讹作‘真’形。”（页734）“郤”字下收有“</w:t>
      </w:r>
      <w:r w:rsidRPr="0031466E">
        <w:drawing>
          <wp:inline distT="0" distB="0" distL="0" distR="0" wp14:anchorId="2B3AC80C" wp14:editId="09194104">
            <wp:extent cx="188438" cy="1800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8438" cy="180000"/>
                    </a:xfrm>
                    <a:prstGeom prst="rect">
                      <a:avLst/>
                    </a:prstGeom>
                  </pic:spPr>
                </pic:pic>
              </a:graphicData>
            </a:graphic>
          </wp:inline>
        </w:drawing>
      </w:r>
      <w:r w:rsidRPr="0031466E">
        <w:rPr>
          <w:rFonts w:hint="eastAsia"/>
        </w:rPr>
        <w:t>”形，加按语说：“《说文》：‘郤，晋大夫叔虎邑也。从邑、谷声。’此字从晋</w:t>
      </w:r>
      <w:r w:rsidRPr="0031466E">
        <w:drawing>
          <wp:inline distT="0" distB="0" distL="0" distR="0" wp14:anchorId="28DFE2F6" wp14:editId="3012CD29">
            <wp:extent cx="177882" cy="216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7882" cy="216000"/>
                    </a:xfrm>
                    <a:prstGeom prst="rect">
                      <a:avLst/>
                    </a:prstGeom>
                  </pic:spPr>
                </pic:pic>
              </a:graphicData>
            </a:graphic>
          </wp:inline>
        </w:drawing>
      </w:r>
      <w:r w:rsidRPr="0031466E">
        <w:rPr>
          <w:rFonts w:hint="eastAsia"/>
        </w:rPr>
        <w:t>声，应即晋国‘郤氏’之‘郤’的专</w:t>
      </w:r>
      <w:r w:rsidRPr="0031466E">
        <w:rPr>
          <w:rFonts w:hint="eastAsia"/>
        </w:rPr>
        <w:lastRenderedPageBreak/>
        <w:t>字。”（页748）“晳”字下：“据帛书辞例应是某种神煞名，音义待考。与‘皙’字异体‘晳’同形，二者非一字。”（页769）“莤”字下：“</w:t>
      </w:r>
      <w:r w:rsidRPr="0031466E">
        <w:drawing>
          <wp:inline distT="0" distB="0" distL="0" distR="0" wp14:anchorId="5C5576E8" wp14:editId="55BF9A64">
            <wp:extent cx="189819" cy="216000"/>
            <wp:effectExtent l="0" t="0" r="127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9819" cy="216000"/>
                    </a:xfrm>
                    <a:prstGeom prst="rect">
                      <a:avLst/>
                    </a:prstGeom>
                  </pic:spPr>
                </pic:pic>
              </a:graphicData>
            </a:graphic>
          </wp:inline>
        </w:drawing>
      </w:r>
      <w:r w:rsidRPr="0031466E">
        <w:rPr>
          <w:rFonts w:hint="eastAsia"/>
        </w:rPr>
        <w:t>/糟字异体，与《说文》卷十四</w:t>
      </w:r>
      <w:proofErr w:type="gramStart"/>
      <w:r w:rsidRPr="0031466E">
        <w:rPr>
          <w:rFonts w:hint="eastAsia"/>
        </w:rPr>
        <w:t>酉</w:t>
      </w:r>
      <w:proofErr w:type="gramEnd"/>
      <w:r w:rsidRPr="0031466E">
        <w:rPr>
          <w:rFonts w:hint="eastAsia"/>
        </w:rPr>
        <w:t>部训为‘礼祭束茅，加于祼圭而灌鬯酒’的‘莤’字同形。”（页825）……类似如此的精彩按语俯拾即是，往往指出马王堆简</w:t>
      </w:r>
      <w:proofErr w:type="gramStart"/>
      <w:r w:rsidRPr="0031466E">
        <w:rPr>
          <w:rFonts w:hint="eastAsia"/>
        </w:rPr>
        <w:t>帛文字</w:t>
      </w:r>
      <w:proofErr w:type="gramEnd"/>
      <w:r w:rsidRPr="0031466E">
        <w:rPr>
          <w:rFonts w:hint="eastAsia"/>
        </w:rPr>
        <w:t>合于《说文》之重文，如古文、籀文、俗体等等，或指出简</w:t>
      </w:r>
      <w:proofErr w:type="gramStart"/>
      <w:r w:rsidRPr="0031466E">
        <w:rPr>
          <w:rFonts w:hint="eastAsia"/>
        </w:rPr>
        <w:t>帛文字</w:t>
      </w:r>
      <w:proofErr w:type="gramEnd"/>
      <w:r w:rsidRPr="0031466E">
        <w:rPr>
          <w:rFonts w:hint="eastAsia"/>
        </w:rPr>
        <w:t>构形的特殊之处，如某字为某字之异体、省体、讹体、同形字、分化字等等。或将构形上溯至战国文字，或结合秦汉文字的一般用字习惯和演变规律作说明。</w:t>
      </w:r>
    </w:p>
    <w:p w14:paraId="3540F55E" w14:textId="77777777" w:rsidR="0031466E" w:rsidRPr="0031466E" w:rsidRDefault="0031466E" w:rsidP="00ED3778">
      <w:pPr>
        <w:pStyle w:val="ab"/>
        <w:ind w:firstLine="560"/>
      </w:pPr>
      <w:r w:rsidRPr="0031466E">
        <w:rPr>
          <w:rFonts w:hint="eastAsia"/>
        </w:rPr>
        <w:t>马王堆简帛文献数量巨大，内涵丰富，值得长期研究，其中的疑难问题更是短时间内无法一一解决，《全编》成了深入解读马王堆简帛文献，解决种种疑难问题的管</w:t>
      </w:r>
      <w:proofErr w:type="gramStart"/>
      <w:r w:rsidRPr="0031466E">
        <w:rPr>
          <w:rFonts w:hint="eastAsia"/>
        </w:rPr>
        <w:t>钥</w:t>
      </w:r>
      <w:proofErr w:type="gramEnd"/>
      <w:r w:rsidRPr="0031466E">
        <w:rPr>
          <w:rFonts w:hint="eastAsia"/>
        </w:rPr>
        <w:t>钤键。马王堆简帛文献的内容性质比较复杂，各种著作</w:t>
      </w:r>
      <w:proofErr w:type="gramStart"/>
      <w:r w:rsidRPr="0031466E">
        <w:rPr>
          <w:rFonts w:hint="eastAsia"/>
        </w:rPr>
        <w:t>的撰作年代</w:t>
      </w:r>
      <w:proofErr w:type="gramEnd"/>
      <w:r w:rsidRPr="0031466E">
        <w:rPr>
          <w:rFonts w:hint="eastAsia"/>
        </w:rPr>
        <w:t>早晚不一，如帛书《周易》可早至西周晚期，遣策又迟至西汉初期，但主体应是战国秦汉的文献。《全编》的完成和出版，不仅仅对汉字发展史研究有重要意义，对上古汉语词汇的断代描写及历时发展研究，也将起到积极推动作用，对目前学界比较重视的古汉语字词关系研究也将大有裨益。此书对考古学、历史学、语言学、文字学、文献学等多种学科的专业研究者而言，多有帮助，而且能为书法研究和普及工作提供足以取法的素材，对书法篆刻</w:t>
      </w:r>
      <w:r w:rsidRPr="0031466E">
        <w:rPr>
          <w:rFonts w:hint="eastAsia"/>
        </w:rPr>
        <w:lastRenderedPageBreak/>
        <w:t>艺术爱好者而言，也是可靠实用的工具书。</w:t>
      </w:r>
    </w:p>
    <w:p w14:paraId="037C49E8" w14:textId="77777777" w:rsidR="0031466E" w:rsidRPr="0031466E" w:rsidRDefault="0031466E" w:rsidP="00ED3778">
      <w:pPr>
        <w:pStyle w:val="ab"/>
        <w:ind w:firstLine="560"/>
      </w:pPr>
      <w:r w:rsidRPr="0031466E">
        <w:rPr>
          <w:rFonts w:hint="eastAsia"/>
        </w:rPr>
        <w:t>三在于“情”，真情奉献，合情合理。编者团队和编辑出版者对马王堆汉墓出土的文献文物充满感情，为此书的编纂问世倾注了大量心血，高度认真负责的精神令人感佩。《全编》编者既尊重研究者专业</w:t>
      </w:r>
      <w:proofErr w:type="gramStart"/>
      <w:r w:rsidRPr="0031466E">
        <w:rPr>
          <w:rFonts w:hint="eastAsia"/>
        </w:rPr>
        <w:t>研</w:t>
      </w:r>
      <w:proofErr w:type="gramEnd"/>
      <w:r w:rsidRPr="0031466E">
        <w:rPr>
          <w:rFonts w:hint="eastAsia"/>
        </w:rPr>
        <w:t>治的需求，又富于同情心，兼顾到一般读者阅读的便捷程度，在不伤害学术性的条件下，在具体材料的斟酌去取之间做到合情合理。如对字头的分合，字形隶定的宽严相济，对字词关系的揭示，真正做到文字学、语言学、文献学的原则与工具书性质的辩证统一。现在各类文字编很多，有些书虽然印刷精良，而内容空洞，定价昂贵，徒然增加读者的经济负担，让人叹息。</w:t>
      </w:r>
    </w:p>
    <w:p w14:paraId="7A33AB2D" w14:textId="77777777" w:rsidR="0031466E" w:rsidRPr="0031466E" w:rsidRDefault="0031466E" w:rsidP="00ED3778">
      <w:pPr>
        <w:pStyle w:val="ab"/>
        <w:ind w:firstLine="560"/>
      </w:pPr>
      <w:r w:rsidRPr="0031466E">
        <w:rPr>
          <w:rFonts w:hint="eastAsia"/>
        </w:rPr>
        <w:t>《全编》从2010年国家社科重大项目正式立项，到现在公开出书，整整十年，正好应了“十年磨一剑”的古话，可知编者团队和编辑出版者的严肃和艰辛。随着时间的推移，读者对《全编》的学术价值和实用价值必将有着越来越深刻的体认，而不认为小文对《全编》的推崇是溢美的饶舌。</w:t>
      </w:r>
    </w:p>
    <w:p w14:paraId="1FEF8E1B" w14:textId="31A06371" w:rsidR="000B3DD2" w:rsidRDefault="000B3DD2" w:rsidP="0031466E"/>
    <w:p w14:paraId="7113A4D7" w14:textId="4FEF99BF" w:rsidR="00C33A0D" w:rsidRPr="0031466E" w:rsidRDefault="00C33A0D" w:rsidP="00C33A0D">
      <w:pPr>
        <w:pStyle w:val="ab"/>
        <w:ind w:firstLineChars="0" w:firstLine="0"/>
        <w:rPr>
          <w:rFonts w:hint="eastAsia"/>
        </w:rPr>
      </w:pPr>
      <w:r>
        <w:rPr>
          <w:rFonts w:hint="eastAsia"/>
        </w:rPr>
        <w:t>本文原载于《中华读书报》（2</w:t>
      </w:r>
      <w:r>
        <w:t>020</w:t>
      </w:r>
      <w:r>
        <w:rPr>
          <w:rFonts w:hint="eastAsia"/>
        </w:rPr>
        <w:t>年0</w:t>
      </w:r>
      <w:r>
        <w:t>2</w:t>
      </w:r>
      <w:r>
        <w:rPr>
          <w:rFonts w:hint="eastAsia"/>
        </w:rPr>
        <w:t>月2</w:t>
      </w:r>
      <w:r>
        <w:t>6</w:t>
      </w:r>
      <w:r>
        <w:rPr>
          <w:rFonts w:hint="eastAsia"/>
        </w:rPr>
        <w:t>日第1</w:t>
      </w:r>
      <w:r>
        <w:t>0</w:t>
      </w:r>
      <w:r>
        <w:rPr>
          <w:rFonts w:hint="eastAsia"/>
        </w:rPr>
        <w:t>版：书评周刊·社科）</w:t>
      </w:r>
      <w:bookmarkEnd w:id="0"/>
    </w:p>
    <w:sectPr w:rsidR="00C33A0D" w:rsidRPr="0031466E">
      <w:headerReference w:type="default" r:id="rId11"/>
      <w:footerReference w:type="even" r:id="rId12"/>
      <w:footerReference w:type="default" r:id="rId13"/>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7EA81" w14:textId="77777777" w:rsidR="00ED7513" w:rsidRDefault="00ED7513" w:rsidP="00CB0024">
      <w:r>
        <w:separator/>
      </w:r>
    </w:p>
  </w:endnote>
  <w:endnote w:type="continuationSeparator" w:id="0">
    <w:p w14:paraId="111B30CB" w14:textId="77777777" w:rsidR="00ED7513" w:rsidRDefault="00ED7513"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Arial Unicode MS"/>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AAF3" w14:textId="77777777" w:rsidR="00F66E55" w:rsidRDefault="00F66E55"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66E55" w:rsidRDefault="00F66E55">
    <w:pPr>
      <w:pStyle w:val="a7"/>
    </w:pPr>
  </w:p>
  <w:p w14:paraId="4ECB3953"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420C3" w14:textId="2FF3984C"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9F5415">
      <w:rPr>
        <w:sz w:val="18"/>
        <w:szCs w:val="18"/>
      </w:rPr>
      <w:t>1</w:t>
    </w:r>
    <w:r w:rsidR="00A24C20">
      <w:rPr>
        <w:sz w:val="18"/>
        <w:szCs w:val="18"/>
      </w:rPr>
      <w:t>2</w:t>
    </w:r>
    <w:r w:rsidRPr="00C01B1F">
      <w:rPr>
        <w:rFonts w:hint="eastAsia"/>
        <w:sz w:val="18"/>
        <w:szCs w:val="18"/>
      </w:rPr>
      <w:t>月</w:t>
    </w:r>
    <w:r w:rsidR="005716BA">
      <w:rPr>
        <w:sz w:val="18"/>
        <w:szCs w:val="18"/>
      </w:rPr>
      <w:t>1</w:t>
    </w:r>
    <w:r w:rsidR="0031466E">
      <w:rPr>
        <w:sz w:val="18"/>
        <w:szCs w:val="18"/>
      </w:rPr>
      <w:t>5</w:t>
    </w:r>
    <w:r>
      <w:rPr>
        <w:rFonts w:hint="eastAsia"/>
        <w:sz w:val="18"/>
        <w:szCs w:val="18"/>
      </w:rPr>
      <w:t>日</w:t>
    </w:r>
    <w:r w:rsidRPr="00C01B1F">
      <w:rPr>
        <w:sz w:val="18"/>
        <w:szCs w:val="18"/>
      </w:rPr>
      <w:tab/>
    </w:r>
    <w:r w:rsidR="00830DBD">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E3024F">
      <w:rPr>
        <w:sz w:val="18"/>
        <w:szCs w:val="18"/>
      </w:rPr>
      <w:t>1</w:t>
    </w:r>
    <w:r w:rsidR="00637E60">
      <w:rPr>
        <w:sz w:val="18"/>
        <w:szCs w:val="18"/>
      </w:rPr>
      <w:t>2</w:t>
    </w:r>
    <w:r w:rsidRPr="00C01B1F">
      <w:rPr>
        <w:rFonts w:hint="eastAsia"/>
        <w:sz w:val="18"/>
        <w:szCs w:val="18"/>
      </w:rPr>
      <w:t>月</w:t>
    </w:r>
    <w:r w:rsidR="00E87F79">
      <w:rPr>
        <w:sz w:val="18"/>
        <w:szCs w:val="18"/>
      </w:rPr>
      <w:t>1</w:t>
    </w:r>
    <w:r w:rsidR="0031466E">
      <w:rPr>
        <w:sz w:val="18"/>
        <w:szCs w:val="18"/>
      </w:rPr>
      <w:t>5</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7E4A02">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7E4A02">
      <w:rPr>
        <w:noProof/>
        <w:sz w:val="18"/>
        <w:szCs w:val="18"/>
      </w:rPr>
      <w:t>11</w:t>
    </w:r>
    <w:r w:rsidRPr="00C01B1F">
      <w:rPr>
        <w:sz w:val="18"/>
        <w:szCs w:val="18"/>
      </w:rPr>
      <w:fldChar w:fldCharType="end"/>
    </w:r>
  </w:p>
  <w:p w14:paraId="41A99D2D" w14:textId="77777777" w:rsidR="00F66E55" w:rsidRPr="00D81F8C"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D37F4" w14:textId="77777777" w:rsidR="00ED7513" w:rsidRDefault="00ED7513" w:rsidP="00CB0024">
      <w:r>
        <w:separator/>
      </w:r>
    </w:p>
  </w:footnote>
  <w:footnote w:type="continuationSeparator" w:id="0">
    <w:p w14:paraId="33E488A3" w14:textId="77777777" w:rsidR="00ED7513" w:rsidRDefault="00ED7513"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4E8F" w14:textId="77777777" w:rsidR="00F66E55" w:rsidRDefault="00F66E55" w:rsidP="001D7AFE">
    <w:pPr>
      <w:pStyle w:val="af0"/>
      <w:spacing w:before="240" w:after="240"/>
      <w:ind w:firstLine="436"/>
    </w:pPr>
    <w:r>
      <w:rPr>
        <w:rFonts w:hint="eastAsia"/>
      </w:rPr>
      <w:t>复旦大学出土文献与古文字研究中心网站论文</w:t>
    </w:r>
  </w:p>
  <w:p w14:paraId="3BE89120" w14:textId="2EEFB3C8" w:rsidR="00F66E55" w:rsidRPr="001D7AFE" w:rsidRDefault="00F66E55" w:rsidP="001D7AFE">
    <w:pPr>
      <w:pStyle w:val="af0"/>
      <w:spacing w:before="240" w:after="240"/>
      <w:ind w:firstLine="436"/>
    </w:pPr>
    <w:r>
      <w:rPr>
        <w:rFonts w:hint="eastAsia"/>
      </w:rPr>
      <w:t>链接：</w:t>
    </w:r>
    <w:r w:rsidRPr="00032E60">
      <w:t>http://www.</w:t>
    </w:r>
    <w:r>
      <w:t>gwz.fudan.edu.cn/Web/Show/4</w:t>
    </w:r>
    <w:r w:rsidR="00071964">
      <w:t>7</w:t>
    </w:r>
    <w:r w:rsidR="00F31401">
      <w:t>1</w:t>
    </w:r>
    <w:r w:rsidR="0031466E">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6B75"/>
    <w:rsid w:val="00036C59"/>
    <w:rsid w:val="00037D45"/>
    <w:rsid w:val="00041E3D"/>
    <w:rsid w:val="00043681"/>
    <w:rsid w:val="00043973"/>
    <w:rsid w:val="00050E7C"/>
    <w:rsid w:val="0005645C"/>
    <w:rsid w:val="000602F4"/>
    <w:rsid w:val="00060DC7"/>
    <w:rsid w:val="000626A6"/>
    <w:rsid w:val="00063689"/>
    <w:rsid w:val="0006647B"/>
    <w:rsid w:val="0006648C"/>
    <w:rsid w:val="00071964"/>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2F20"/>
    <w:rsid w:val="000C306D"/>
    <w:rsid w:val="000C390D"/>
    <w:rsid w:val="000C439A"/>
    <w:rsid w:val="000C77D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4E73"/>
    <w:rsid w:val="00104EA0"/>
    <w:rsid w:val="00110B5F"/>
    <w:rsid w:val="00123019"/>
    <w:rsid w:val="001273D1"/>
    <w:rsid w:val="00130713"/>
    <w:rsid w:val="00131D4E"/>
    <w:rsid w:val="00131FB4"/>
    <w:rsid w:val="001332B7"/>
    <w:rsid w:val="001347BB"/>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9B2"/>
    <w:rsid w:val="001A4806"/>
    <w:rsid w:val="001A4915"/>
    <w:rsid w:val="001A5188"/>
    <w:rsid w:val="001A6007"/>
    <w:rsid w:val="001A7957"/>
    <w:rsid w:val="001A7C75"/>
    <w:rsid w:val="001A7CEE"/>
    <w:rsid w:val="001B0482"/>
    <w:rsid w:val="001B1823"/>
    <w:rsid w:val="001B293E"/>
    <w:rsid w:val="001B2FB7"/>
    <w:rsid w:val="001B3E07"/>
    <w:rsid w:val="001B492F"/>
    <w:rsid w:val="001B573F"/>
    <w:rsid w:val="001B61E7"/>
    <w:rsid w:val="001B682E"/>
    <w:rsid w:val="001B710F"/>
    <w:rsid w:val="001C0EEC"/>
    <w:rsid w:val="001C2DD2"/>
    <w:rsid w:val="001C743C"/>
    <w:rsid w:val="001D0988"/>
    <w:rsid w:val="001D1713"/>
    <w:rsid w:val="001D3285"/>
    <w:rsid w:val="001D427D"/>
    <w:rsid w:val="001D5FA2"/>
    <w:rsid w:val="001D7AFE"/>
    <w:rsid w:val="001E1333"/>
    <w:rsid w:val="001E1CDD"/>
    <w:rsid w:val="001E3CB2"/>
    <w:rsid w:val="001E3E65"/>
    <w:rsid w:val="001E6598"/>
    <w:rsid w:val="001F1566"/>
    <w:rsid w:val="001F1BFC"/>
    <w:rsid w:val="001F2982"/>
    <w:rsid w:val="001F75F8"/>
    <w:rsid w:val="002000B5"/>
    <w:rsid w:val="00211416"/>
    <w:rsid w:val="002129CF"/>
    <w:rsid w:val="00214ECC"/>
    <w:rsid w:val="00216AB7"/>
    <w:rsid w:val="00217A9A"/>
    <w:rsid w:val="00220BFD"/>
    <w:rsid w:val="002211DE"/>
    <w:rsid w:val="00222DB3"/>
    <w:rsid w:val="00223127"/>
    <w:rsid w:val="00227B31"/>
    <w:rsid w:val="00231125"/>
    <w:rsid w:val="002346A0"/>
    <w:rsid w:val="00236296"/>
    <w:rsid w:val="00237037"/>
    <w:rsid w:val="002372F1"/>
    <w:rsid w:val="002406DA"/>
    <w:rsid w:val="00240C8C"/>
    <w:rsid w:val="00240D78"/>
    <w:rsid w:val="00240EAB"/>
    <w:rsid w:val="00242A91"/>
    <w:rsid w:val="00243FD0"/>
    <w:rsid w:val="002452F9"/>
    <w:rsid w:val="002456F3"/>
    <w:rsid w:val="0024748E"/>
    <w:rsid w:val="0025043C"/>
    <w:rsid w:val="002504DC"/>
    <w:rsid w:val="00253015"/>
    <w:rsid w:val="00257195"/>
    <w:rsid w:val="00257291"/>
    <w:rsid w:val="00257D63"/>
    <w:rsid w:val="00261A9F"/>
    <w:rsid w:val="00262221"/>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C7E"/>
    <w:rsid w:val="00291D8E"/>
    <w:rsid w:val="00292285"/>
    <w:rsid w:val="00292887"/>
    <w:rsid w:val="00294FD3"/>
    <w:rsid w:val="002A1D71"/>
    <w:rsid w:val="002A55D4"/>
    <w:rsid w:val="002A5820"/>
    <w:rsid w:val="002A6194"/>
    <w:rsid w:val="002B0ED9"/>
    <w:rsid w:val="002B32DA"/>
    <w:rsid w:val="002B3F0D"/>
    <w:rsid w:val="002B76F7"/>
    <w:rsid w:val="002C2510"/>
    <w:rsid w:val="002C25C6"/>
    <w:rsid w:val="002C4C02"/>
    <w:rsid w:val="002C5E73"/>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60D9"/>
    <w:rsid w:val="00311D76"/>
    <w:rsid w:val="00311E98"/>
    <w:rsid w:val="00312503"/>
    <w:rsid w:val="00313A1D"/>
    <w:rsid w:val="0031466E"/>
    <w:rsid w:val="00317942"/>
    <w:rsid w:val="00317DBF"/>
    <w:rsid w:val="00317E80"/>
    <w:rsid w:val="00320B0E"/>
    <w:rsid w:val="003223AA"/>
    <w:rsid w:val="00324A0C"/>
    <w:rsid w:val="00324B47"/>
    <w:rsid w:val="00325561"/>
    <w:rsid w:val="00327329"/>
    <w:rsid w:val="00327BF1"/>
    <w:rsid w:val="00330794"/>
    <w:rsid w:val="00330B16"/>
    <w:rsid w:val="00332FF4"/>
    <w:rsid w:val="00334313"/>
    <w:rsid w:val="0033589E"/>
    <w:rsid w:val="003367D1"/>
    <w:rsid w:val="00337A7A"/>
    <w:rsid w:val="00340E05"/>
    <w:rsid w:val="00344427"/>
    <w:rsid w:val="00347ED4"/>
    <w:rsid w:val="0035140B"/>
    <w:rsid w:val="003516DF"/>
    <w:rsid w:val="00353502"/>
    <w:rsid w:val="003541B9"/>
    <w:rsid w:val="00355808"/>
    <w:rsid w:val="00357F19"/>
    <w:rsid w:val="0036013B"/>
    <w:rsid w:val="00360E02"/>
    <w:rsid w:val="00365AA8"/>
    <w:rsid w:val="00371BC1"/>
    <w:rsid w:val="00373178"/>
    <w:rsid w:val="00374E5F"/>
    <w:rsid w:val="00375FA4"/>
    <w:rsid w:val="00376418"/>
    <w:rsid w:val="00377962"/>
    <w:rsid w:val="003804C5"/>
    <w:rsid w:val="00380E0F"/>
    <w:rsid w:val="00382F27"/>
    <w:rsid w:val="0038302C"/>
    <w:rsid w:val="003862DC"/>
    <w:rsid w:val="00390DD0"/>
    <w:rsid w:val="003914E2"/>
    <w:rsid w:val="00394082"/>
    <w:rsid w:val="00395D81"/>
    <w:rsid w:val="00396B90"/>
    <w:rsid w:val="003A0D1A"/>
    <w:rsid w:val="003A41BB"/>
    <w:rsid w:val="003A6ADC"/>
    <w:rsid w:val="003A6E32"/>
    <w:rsid w:val="003B0DCB"/>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C9"/>
    <w:rsid w:val="003D1C8E"/>
    <w:rsid w:val="003D46B8"/>
    <w:rsid w:val="003E1278"/>
    <w:rsid w:val="003E1354"/>
    <w:rsid w:val="003E1502"/>
    <w:rsid w:val="003E181C"/>
    <w:rsid w:val="003E1E5C"/>
    <w:rsid w:val="003E335D"/>
    <w:rsid w:val="003E4DB1"/>
    <w:rsid w:val="003F604F"/>
    <w:rsid w:val="00401849"/>
    <w:rsid w:val="004034AC"/>
    <w:rsid w:val="00403C1D"/>
    <w:rsid w:val="0040573D"/>
    <w:rsid w:val="00406F41"/>
    <w:rsid w:val="004074C3"/>
    <w:rsid w:val="00412208"/>
    <w:rsid w:val="004127DD"/>
    <w:rsid w:val="0041544E"/>
    <w:rsid w:val="00420C57"/>
    <w:rsid w:val="00420CE9"/>
    <w:rsid w:val="00424EDC"/>
    <w:rsid w:val="004274DB"/>
    <w:rsid w:val="00430178"/>
    <w:rsid w:val="0043067E"/>
    <w:rsid w:val="00430CA7"/>
    <w:rsid w:val="00430F52"/>
    <w:rsid w:val="00431BEA"/>
    <w:rsid w:val="004329A7"/>
    <w:rsid w:val="00436A82"/>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60A2"/>
    <w:rsid w:val="004918C3"/>
    <w:rsid w:val="00492180"/>
    <w:rsid w:val="004A1861"/>
    <w:rsid w:val="004A2935"/>
    <w:rsid w:val="004A2C87"/>
    <w:rsid w:val="004A5707"/>
    <w:rsid w:val="004A7E01"/>
    <w:rsid w:val="004A7E18"/>
    <w:rsid w:val="004B0674"/>
    <w:rsid w:val="004B0D90"/>
    <w:rsid w:val="004B12DE"/>
    <w:rsid w:val="004B1FBB"/>
    <w:rsid w:val="004B34E3"/>
    <w:rsid w:val="004B405F"/>
    <w:rsid w:val="004B4723"/>
    <w:rsid w:val="004B56B1"/>
    <w:rsid w:val="004D1FA3"/>
    <w:rsid w:val="004D4EEA"/>
    <w:rsid w:val="004D561C"/>
    <w:rsid w:val="004D5D75"/>
    <w:rsid w:val="004D7EE1"/>
    <w:rsid w:val="004E0A07"/>
    <w:rsid w:val="004E4CF3"/>
    <w:rsid w:val="004E4FCD"/>
    <w:rsid w:val="004E6E8E"/>
    <w:rsid w:val="004F244C"/>
    <w:rsid w:val="004F37F3"/>
    <w:rsid w:val="004F62FC"/>
    <w:rsid w:val="004F6F9B"/>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7428"/>
    <w:rsid w:val="005177B3"/>
    <w:rsid w:val="0052033E"/>
    <w:rsid w:val="00520B6E"/>
    <w:rsid w:val="00522170"/>
    <w:rsid w:val="005274FE"/>
    <w:rsid w:val="005308E6"/>
    <w:rsid w:val="00531EA3"/>
    <w:rsid w:val="00531F53"/>
    <w:rsid w:val="0053295D"/>
    <w:rsid w:val="00533D79"/>
    <w:rsid w:val="00534BF7"/>
    <w:rsid w:val="0053723F"/>
    <w:rsid w:val="00537B8B"/>
    <w:rsid w:val="00542D51"/>
    <w:rsid w:val="005444A2"/>
    <w:rsid w:val="00545670"/>
    <w:rsid w:val="00546876"/>
    <w:rsid w:val="00550387"/>
    <w:rsid w:val="0055198A"/>
    <w:rsid w:val="005537E1"/>
    <w:rsid w:val="0055543D"/>
    <w:rsid w:val="00555D9E"/>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8A1"/>
    <w:rsid w:val="005A294C"/>
    <w:rsid w:val="005A2D63"/>
    <w:rsid w:val="005A3011"/>
    <w:rsid w:val="005A3CDD"/>
    <w:rsid w:val="005A419C"/>
    <w:rsid w:val="005B1A5F"/>
    <w:rsid w:val="005B29BC"/>
    <w:rsid w:val="005B4667"/>
    <w:rsid w:val="005B69A6"/>
    <w:rsid w:val="005C0C82"/>
    <w:rsid w:val="005C1A21"/>
    <w:rsid w:val="005C51B2"/>
    <w:rsid w:val="005D22B2"/>
    <w:rsid w:val="005D2BA7"/>
    <w:rsid w:val="005D2F69"/>
    <w:rsid w:val="005D3E34"/>
    <w:rsid w:val="005D41AE"/>
    <w:rsid w:val="005D72AD"/>
    <w:rsid w:val="005D7963"/>
    <w:rsid w:val="005E0997"/>
    <w:rsid w:val="005E0EE7"/>
    <w:rsid w:val="005E2C50"/>
    <w:rsid w:val="005E4682"/>
    <w:rsid w:val="005E613A"/>
    <w:rsid w:val="005E692D"/>
    <w:rsid w:val="005F4CEA"/>
    <w:rsid w:val="005F55A1"/>
    <w:rsid w:val="005F7DCE"/>
    <w:rsid w:val="0060101E"/>
    <w:rsid w:val="00602939"/>
    <w:rsid w:val="00610E9E"/>
    <w:rsid w:val="006111F2"/>
    <w:rsid w:val="00611E9F"/>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4446"/>
    <w:rsid w:val="00634CBD"/>
    <w:rsid w:val="00635FA4"/>
    <w:rsid w:val="006369AC"/>
    <w:rsid w:val="00637707"/>
    <w:rsid w:val="00637E60"/>
    <w:rsid w:val="00640B39"/>
    <w:rsid w:val="006424EC"/>
    <w:rsid w:val="006430BE"/>
    <w:rsid w:val="00645717"/>
    <w:rsid w:val="00646B08"/>
    <w:rsid w:val="00650E61"/>
    <w:rsid w:val="0065256A"/>
    <w:rsid w:val="00665791"/>
    <w:rsid w:val="00670C00"/>
    <w:rsid w:val="006723A7"/>
    <w:rsid w:val="00672EC8"/>
    <w:rsid w:val="00673C78"/>
    <w:rsid w:val="00675FAC"/>
    <w:rsid w:val="006769BD"/>
    <w:rsid w:val="0068114B"/>
    <w:rsid w:val="00682D5D"/>
    <w:rsid w:val="00685995"/>
    <w:rsid w:val="00686575"/>
    <w:rsid w:val="00686797"/>
    <w:rsid w:val="00693A5D"/>
    <w:rsid w:val="00693D15"/>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E0E0C"/>
    <w:rsid w:val="006E2F87"/>
    <w:rsid w:val="006E5250"/>
    <w:rsid w:val="006E5D6C"/>
    <w:rsid w:val="006E7462"/>
    <w:rsid w:val="006E760F"/>
    <w:rsid w:val="006F1A01"/>
    <w:rsid w:val="006F28BC"/>
    <w:rsid w:val="006F300C"/>
    <w:rsid w:val="006F52C3"/>
    <w:rsid w:val="006F52F5"/>
    <w:rsid w:val="006F7686"/>
    <w:rsid w:val="006F79DD"/>
    <w:rsid w:val="007002F8"/>
    <w:rsid w:val="00700B5F"/>
    <w:rsid w:val="007059FE"/>
    <w:rsid w:val="007122FD"/>
    <w:rsid w:val="00712875"/>
    <w:rsid w:val="00713091"/>
    <w:rsid w:val="00713580"/>
    <w:rsid w:val="007138A4"/>
    <w:rsid w:val="007143CF"/>
    <w:rsid w:val="00715D6B"/>
    <w:rsid w:val="007166DE"/>
    <w:rsid w:val="007204C1"/>
    <w:rsid w:val="00723138"/>
    <w:rsid w:val="007317E0"/>
    <w:rsid w:val="0073487E"/>
    <w:rsid w:val="00740478"/>
    <w:rsid w:val="00740A8A"/>
    <w:rsid w:val="00742DDD"/>
    <w:rsid w:val="007461D0"/>
    <w:rsid w:val="00750FE3"/>
    <w:rsid w:val="007512DA"/>
    <w:rsid w:val="0075360F"/>
    <w:rsid w:val="00760D8D"/>
    <w:rsid w:val="0076174E"/>
    <w:rsid w:val="00764561"/>
    <w:rsid w:val="00764F37"/>
    <w:rsid w:val="007656AA"/>
    <w:rsid w:val="007708C6"/>
    <w:rsid w:val="00771D41"/>
    <w:rsid w:val="007721C4"/>
    <w:rsid w:val="0077379F"/>
    <w:rsid w:val="00773918"/>
    <w:rsid w:val="007810E0"/>
    <w:rsid w:val="00782126"/>
    <w:rsid w:val="00785779"/>
    <w:rsid w:val="00785EEA"/>
    <w:rsid w:val="00791FF2"/>
    <w:rsid w:val="007A2E1B"/>
    <w:rsid w:val="007A345A"/>
    <w:rsid w:val="007A73D4"/>
    <w:rsid w:val="007B0257"/>
    <w:rsid w:val="007B1A80"/>
    <w:rsid w:val="007B221F"/>
    <w:rsid w:val="007C05A7"/>
    <w:rsid w:val="007C1AA1"/>
    <w:rsid w:val="007C4028"/>
    <w:rsid w:val="007C592F"/>
    <w:rsid w:val="007C67E0"/>
    <w:rsid w:val="007C6D48"/>
    <w:rsid w:val="007D5FCD"/>
    <w:rsid w:val="007D776B"/>
    <w:rsid w:val="007E4A02"/>
    <w:rsid w:val="007E5EBC"/>
    <w:rsid w:val="007F4437"/>
    <w:rsid w:val="007F5695"/>
    <w:rsid w:val="007F706F"/>
    <w:rsid w:val="007F7404"/>
    <w:rsid w:val="0080242C"/>
    <w:rsid w:val="00803448"/>
    <w:rsid w:val="00805018"/>
    <w:rsid w:val="00807B0B"/>
    <w:rsid w:val="008114A2"/>
    <w:rsid w:val="00813ADC"/>
    <w:rsid w:val="008145F2"/>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41AC0"/>
    <w:rsid w:val="00841D91"/>
    <w:rsid w:val="00844552"/>
    <w:rsid w:val="00846350"/>
    <w:rsid w:val="0085243E"/>
    <w:rsid w:val="00852FB6"/>
    <w:rsid w:val="00852FD1"/>
    <w:rsid w:val="008554FB"/>
    <w:rsid w:val="00856EA6"/>
    <w:rsid w:val="00856EB8"/>
    <w:rsid w:val="00857AC9"/>
    <w:rsid w:val="00865714"/>
    <w:rsid w:val="00866FD9"/>
    <w:rsid w:val="00867172"/>
    <w:rsid w:val="00867175"/>
    <w:rsid w:val="00867C94"/>
    <w:rsid w:val="00870C38"/>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C09"/>
    <w:rsid w:val="008C4EF3"/>
    <w:rsid w:val="008C5A22"/>
    <w:rsid w:val="008C5F21"/>
    <w:rsid w:val="008C66F6"/>
    <w:rsid w:val="008C7A92"/>
    <w:rsid w:val="008D184B"/>
    <w:rsid w:val="008D30E6"/>
    <w:rsid w:val="008D3956"/>
    <w:rsid w:val="008D3B25"/>
    <w:rsid w:val="008D3DC2"/>
    <w:rsid w:val="008D7BDB"/>
    <w:rsid w:val="008E40CC"/>
    <w:rsid w:val="008E49CB"/>
    <w:rsid w:val="008E5D6E"/>
    <w:rsid w:val="008E6624"/>
    <w:rsid w:val="008E6700"/>
    <w:rsid w:val="008F08AB"/>
    <w:rsid w:val="008F25C4"/>
    <w:rsid w:val="008F5A87"/>
    <w:rsid w:val="008F65AF"/>
    <w:rsid w:val="00902DD5"/>
    <w:rsid w:val="00903942"/>
    <w:rsid w:val="00904443"/>
    <w:rsid w:val="00905A67"/>
    <w:rsid w:val="00907C58"/>
    <w:rsid w:val="009158B8"/>
    <w:rsid w:val="00916B40"/>
    <w:rsid w:val="00917402"/>
    <w:rsid w:val="0091798A"/>
    <w:rsid w:val="00920906"/>
    <w:rsid w:val="009215D0"/>
    <w:rsid w:val="00922758"/>
    <w:rsid w:val="0092293B"/>
    <w:rsid w:val="00923D4F"/>
    <w:rsid w:val="009263C8"/>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E3F"/>
    <w:rsid w:val="00955265"/>
    <w:rsid w:val="00960D16"/>
    <w:rsid w:val="0096182D"/>
    <w:rsid w:val="00962238"/>
    <w:rsid w:val="00962DFC"/>
    <w:rsid w:val="00963997"/>
    <w:rsid w:val="00963B4C"/>
    <w:rsid w:val="00964805"/>
    <w:rsid w:val="00967698"/>
    <w:rsid w:val="00970316"/>
    <w:rsid w:val="00970D12"/>
    <w:rsid w:val="0097125F"/>
    <w:rsid w:val="0097441E"/>
    <w:rsid w:val="00977A96"/>
    <w:rsid w:val="0098087F"/>
    <w:rsid w:val="00986333"/>
    <w:rsid w:val="0098705C"/>
    <w:rsid w:val="00987883"/>
    <w:rsid w:val="00992297"/>
    <w:rsid w:val="00994CD0"/>
    <w:rsid w:val="00995DB3"/>
    <w:rsid w:val="009A0FAD"/>
    <w:rsid w:val="009A569F"/>
    <w:rsid w:val="009A70A2"/>
    <w:rsid w:val="009A75E4"/>
    <w:rsid w:val="009A7E56"/>
    <w:rsid w:val="009B033B"/>
    <w:rsid w:val="009B0579"/>
    <w:rsid w:val="009C145C"/>
    <w:rsid w:val="009C4773"/>
    <w:rsid w:val="009C483E"/>
    <w:rsid w:val="009C5916"/>
    <w:rsid w:val="009C62E0"/>
    <w:rsid w:val="009C7D0F"/>
    <w:rsid w:val="009D70A8"/>
    <w:rsid w:val="009E12C0"/>
    <w:rsid w:val="009E1F4B"/>
    <w:rsid w:val="009E50C6"/>
    <w:rsid w:val="009E63D4"/>
    <w:rsid w:val="009F0B99"/>
    <w:rsid w:val="009F222D"/>
    <w:rsid w:val="009F366A"/>
    <w:rsid w:val="009F3884"/>
    <w:rsid w:val="009F4D40"/>
    <w:rsid w:val="009F5415"/>
    <w:rsid w:val="009F619B"/>
    <w:rsid w:val="009F6A9C"/>
    <w:rsid w:val="00A00A18"/>
    <w:rsid w:val="00A01EE5"/>
    <w:rsid w:val="00A026E4"/>
    <w:rsid w:val="00A04D48"/>
    <w:rsid w:val="00A0577E"/>
    <w:rsid w:val="00A0677C"/>
    <w:rsid w:val="00A06EEC"/>
    <w:rsid w:val="00A072DD"/>
    <w:rsid w:val="00A10E9E"/>
    <w:rsid w:val="00A14B6A"/>
    <w:rsid w:val="00A157A8"/>
    <w:rsid w:val="00A16D1C"/>
    <w:rsid w:val="00A210EC"/>
    <w:rsid w:val="00A24C20"/>
    <w:rsid w:val="00A25048"/>
    <w:rsid w:val="00A27CBC"/>
    <w:rsid w:val="00A303C4"/>
    <w:rsid w:val="00A33350"/>
    <w:rsid w:val="00A33ABA"/>
    <w:rsid w:val="00A35CE6"/>
    <w:rsid w:val="00A35E7B"/>
    <w:rsid w:val="00A36FFE"/>
    <w:rsid w:val="00A41328"/>
    <w:rsid w:val="00A41DD1"/>
    <w:rsid w:val="00A434FD"/>
    <w:rsid w:val="00A4525C"/>
    <w:rsid w:val="00A45781"/>
    <w:rsid w:val="00A47F07"/>
    <w:rsid w:val="00A52734"/>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6F1D"/>
    <w:rsid w:val="00A806C2"/>
    <w:rsid w:val="00A8129E"/>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4C6A"/>
    <w:rsid w:val="00AD0D79"/>
    <w:rsid w:val="00AD0F5C"/>
    <w:rsid w:val="00AD369B"/>
    <w:rsid w:val="00AD40D5"/>
    <w:rsid w:val="00AD48AD"/>
    <w:rsid w:val="00AD7B0D"/>
    <w:rsid w:val="00AD7E86"/>
    <w:rsid w:val="00AE20DF"/>
    <w:rsid w:val="00AE29A7"/>
    <w:rsid w:val="00AF0D33"/>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98C"/>
    <w:rsid w:val="00B73A04"/>
    <w:rsid w:val="00B75C45"/>
    <w:rsid w:val="00B8095D"/>
    <w:rsid w:val="00B81622"/>
    <w:rsid w:val="00B82939"/>
    <w:rsid w:val="00B831B3"/>
    <w:rsid w:val="00B8604A"/>
    <w:rsid w:val="00B92CC7"/>
    <w:rsid w:val="00B92CE9"/>
    <w:rsid w:val="00B963C2"/>
    <w:rsid w:val="00BA0AF8"/>
    <w:rsid w:val="00BA1345"/>
    <w:rsid w:val="00BA1646"/>
    <w:rsid w:val="00BA1F2C"/>
    <w:rsid w:val="00BA1FCA"/>
    <w:rsid w:val="00BA314A"/>
    <w:rsid w:val="00BA32AD"/>
    <w:rsid w:val="00BA3DB5"/>
    <w:rsid w:val="00BA4771"/>
    <w:rsid w:val="00BA4E68"/>
    <w:rsid w:val="00BA5289"/>
    <w:rsid w:val="00BA6421"/>
    <w:rsid w:val="00BB017B"/>
    <w:rsid w:val="00BB01AD"/>
    <w:rsid w:val="00BB1FB2"/>
    <w:rsid w:val="00BC126B"/>
    <w:rsid w:val="00BC186D"/>
    <w:rsid w:val="00BC32A7"/>
    <w:rsid w:val="00BC49BB"/>
    <w:rsid w:val="00BC6C17"/>
    <w:rsid w:val="00BD4E67"/>
    <w:rsid w:val="00BD56AB"/>
    <w:rsid w:val="00BD6E84"/>
    <w:rsid w:val="00BD703C"/>
    <w:rsid w:val="00BD750D"/>
    <w:rsid w:val="00BE0058"/>
    <w:rsid w:val="00BE148F"/>
    <w:rsid w:val="00BE2C40"/>
    <w:rsid w:val="00BE3905"/>
    <w:rsid w:val="00BE5AA8"/>
    <w:rsid w:val="00BE5C3D"/>
    <w:rsid w:val="00BE6110"/>
    <w:rsid w:val="00BE731E"/>
    <w:rsid w:val="00BF358E"/>
    <w:rsid w:val="00BF3F80"/>
    <w:rsid w:val="00BF4874"/>
    <w:rsid w:val="00BF5C71"/>
    <w:rsid w:val="00BF5F1D"/>
    <w:rsid w:val="00C037A6"/>
    <w:rsid w:val="00C03F8A"/>
    <w:rsid w:val="00C10A20"/>
    <w:rsid w:val="00C151F4"/>
    <w:rsid w:val="00C200D7"/>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1658"/>
    <w:rsid w:val="00C86E98"/>
    <w:rsid w:val="00C90543"/>
    <w:rsid w:val="00C935B4"/>
    <w:rsid w:val="00C9386D"/>
    <w:rsid w:val="00C9453E"/>
    <w:rsid w:val="00C9541C"/>
    <w:rsid w:val="00C9729E"/>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4186"/>
    <w:rsid w:val="00CF2087"/>
    <w:rsid w:val="00CF227B"/>
    <w:rsid w:val="00CF2D53"/>
    <w:rsid w:val="00CF3432"/>
    <w:rsid w:val="00CF46B5"/>
    <w:rsid w:val="00CF55D5"/>
    <w:rsid w:val="00D00583"/>
    <w:rsid w:val="00D01C30"/>
    <w:rsid w:val="00D0292A"/>
    <w:rsid w:val="00D046D4"/>
    <w:rsid w:val="00D051A8"/>
    <w:rsid w:val="00D06CAB"/>
    <w:rsid w:val="00D07D46"/>
    <w:rsid w:val="00D12468"/>
    <w:rsid w:val="00D12835"/>
    <w:rsid w:val="00D14104"/>
    <w:rsid w:val="00D204C5"/>
    <w:rsid w:val="00D2238A"/>
    <w:rsid w:val="00D24914"/>
    <w:rsid w:val="00D24AB2"/>
    <w:rsid w:val="00D26498"/>
    <w:rsid w:val="00D265D6"/>
    <w:rsid w:val="00D27722"/>
    <w:rsid w:val="00D27857"/>
    <w:rsid w:val="00D30674"/>
    <w:rsid w:val="00D30E85"/>
    <w:rsid w:val="00D31145"/>
    <w:rsid w:val="00D326D7"/>
    <w:rsid w:val="00D3359E"/>
    <w:rsid w:val="00D336E0"/>
    <w:rsid w:val="00D340BE"/>
    <w:rsid w:val="00D35D59"/>
    <w:rsid w:val="00D40B52"/>
    <w:rsid w:val="00D427F2"/>
    <w:rsid w:val="00D43BAD"/>
    <w:rsid w:val="00D43E68"/>
    <w:rsid w:val="00D4451C"/>
    <w:rsid w:val="00D50FFB"/>
    <w:rsid w:val="00D54453"/>
    <w:rsid w:val="00D556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75E6"/>
    <w:rsid w:val="00D91845"/>
    <w:rsid w:val="00D91E89"/>
    <w:rsid w:val="00D94D4A"/>
    <w:rsid w:val="00D95097"/>
    <w:rsid w:val="00D97A89"/>
    <w:rsid w:val="00DA17FB"/>
    <w:rsid w:val="00DA2027"/>
    <w:rsid w:val="00DA469D"/>
    <w:rsid w:val="00DB11F0"/>
    <w:rsid w:val="00DB1A8E"/>
    <w:rsid w:val="00DB2523"/>
    <w:rsid w:val="00DB2818"/>
    <w:rsid w:val="00DB6A18"/>
    <w:rsid w:val="00DB7384"/>
    <w:rsid w:val="00DC1230"/>
    <w:rsid w:val="00DC2A33"/>
    <w:rsid w:val="00DC5C27"/>
    <w:rsid w:val="00DC6F52"/>
    <w:rsid w:val="00DC74C5"/>
    <w:rsid w:val="00DC78F5"/>
    <w:rsid w:val="00DD08C4"/>
    <w:rsid w:val="00DD0C90"/>
    <w:rsid w:val="00DD0F2F"/>
    <w:rsid w:val="00DD491C"/>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11510"/>
    <w:rsid w:val="00E14EB9"/>
    <w:rsid w:val="00E15BE0"/>
    <w:rsid w:val="00E2021E"/>
    <w:rsid w:val="00E2162E"/>
    <w:rsid w:val="00E23B53"/>
    <w:rsid w:val="00E2523A"/>
    <w:rsid w:val="00E26572"/>
    <w:rsid w:val="00E27BC2"/>
    <w:rsid w:val="00E3024F"/>
    <w:rsid w:val="00E330F9"/>
    <w:rsid w:val="00E34747"/>
    <w:rsid w:val="00E34844"/>
    <w:rsid w:val="00E35090"/>
    <w:rsid w:val="00E3579F"/>
    <w:rsid w:val="00E36619"/>
    <w:rsid w:val="00E37814"/>
    <w:rsid w:val="00E415C5"/>
    <w:rsid w:val="00E41F23"/>
    <w:rsid w:val="00E43123"/>
    <w:rsid w:val="00E53B98"/>
    <w:rsid w:val="00E63524"/>
    <w:rsid w:val="00E644F4"/>
    <w:rsid w:val="00E64CC6"/>
    <w:rsid w:val="00E64E5E"/>
    <w:rsid w:val="00E66108"/>
    <w:rsid w:val="00E70840"/>
    <w:rsid w:val="00E718B3"/>
    <w:rsid w:val="00E721C4"/>
    <w:rsid w:val="00E74B97"/>
    <w:rsid w:val="00E76712"/>
    <w:rsid w:val="00E768A0"/>
    <w:rsid w:val="00E8091B"/>
    <w:rsid w:val="00E8200C"/>
    <w:rsid w:val="00E84361"/>
    <w:rsid w:val="00E84A0C"/>
    <w:rsid w:val="00E8586B"/>
    <w:rsid w:val="00E87F79"/>
    <w:rsid w:val="00E90438"/>
    <w:rsid w:val="00E90E54"/>
    <w:rsid w:val="00E91058"/>
    <w:rsid w:val="00E92146"/>
    <w:rsid w:val="00EA0B7F"/>
    <w:rsid w:val="00EA236B"/>
    <w:rsid w:val="00EA3753"/>
    <w:rsid w:val="00EA5156"/>
    <w:rsid w:val="00EA5B6D"/>
    <w:rsid w:val="00EA6280"/>
    <w:rsid w:val="00EA6ECE"/>
    <w:rsid w:val="00EA7776"/>
    <w:rsid w:val="00EB2899"/>
    <w:rsid w:val="00EB2DA8"/>
    <w:rsid w:val="00EB330F"/>
    <w:rsid w:val="00EB7229"/>
    <w:rsid w:val="00EC06D8"/>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2015"/>
    <w:rsid w:val="00F03012"/>
    <w:rsid w:val="00F06B67"/>
    <w:rsid w:val="00F06FD3"/>
    <w:rsid w:val="00F10AFC"/>
    <w:rsid w:val="00F15F78"/>
    <w:rsid w:val="00F16F72"/>
    <w:rsid w:val="00F174F1"/>
    <w:rsid w:val="00F21E2E"/>
    <w:rsid w:val="00F2347E"/>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3131"/>
    <w:rsid w:val="00F46B63"/>
    <w:rsid w:val="00F51242"/>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3C18"/>
    <w:rsid w:val="00FA72F5"/>
    <w:rsid w:val="00FB1AFD"/>
    <w:rsid w:val="00FB45B2"/>
    <w:rsid w:val="00FC4A76"/>
    <w:rsid w:val="00FC5812"/>
    <w:rsid w:val="00FD0C94"/>
    <w:rsid w:val="00FD3E77"/>
    <w:rsid w:val="00FD56A8"/>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iPriority w:val="99"/>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uiPriority w:val="99"/>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rsid w:val="00D731D5"/>
    <w:rPr>
      <w:sz w:val="21"/>
      <w:szCs w:val="21"/>
    </w:rPr>
  </w:style>
  <w:style w:type="paragraph" w:styleId="aff9">
    <w:name w:val="annotation text"/>
    <w:basedOn w:val="a0"/>
    <w:link w:val="affa"/>
    <w:semiHidden/>
    <w:unhideWhenUsed/>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semiHidden/>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rsid w:val="00D731D5"/>
    <w:rPr>
      <w:b/>
      <w:bCs/>
    </w:rPr>
  </w:style>
  <w:style w:type="character" w:customStyle="1" w:styleId="affc">
    <w:name w:val="批注主题 字符"/>
    <w:basedOn w:val="affa"/>
    <w:link w:val="affb"/>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37B8E-1B70-44CF-9776-163788A70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1844</TotalTime>
  <Pages>5</Pages>
  <Words>1262</Words>
  <Characters>1262</Characters>
  <Application>Microsoft Office Word</Application>
  <DocSecurity>0</DocSecurity>
  <Lines>46</Lines>
  <Paragraphs>9</Paragraphs>
  <ScaleCrop>false</ScaleCrop>
  <Company>GWZ</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867</cp:revision>
  <dcterms:created xsi:type="dcterms:W3CDTF">2019-09-16T14:32:00Z</dcterms:created>
  <dcterms:modified xsi:type="dcterms:W3CDTF">2020-12-15T08:19:00Z</dcterms:modified>
</cp:coreProperties>
</file>